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2F0F" w:rsidRPr="00D1467F" w:rsidRDefault="00F406A7" w:rsidP="003B2F0F">
      <w:pPr>
        <w:rPr>
          <w:lang w:val="ru-RU"/>
        </w:rPr>
        <w:sectPr w:rsidR="003B2F0F" w:rsidRPr="00D1467F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3362159"/>
      <w:r>
        <w:rPr>
          <w:rFonts w:ascii="Times New Roman" w:hAnsi="Times New Roman" w:cs="Times New Roman"/>
          <w:b/>
          <w:noProof/>
          <w:color w:val="000000"/>
          <w:sz w:val="28"/>
          <w:szCs w:val="28"/>
          <w:lang w:val="ru-RU" w:eastAsia="ru-RU"/>
        </w:rPr>
        <w:drawing>
          <wp:inline distT="0" distB="0" distL="0" distR="0">
            <wp:extent cx="5940425" cy="816292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2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3B2F0F" w:rsidRPr="0096257B" w:rsidRDefault="003B2F0F" w:rsidP="00341E76">
      <w:pPr>
        <w:spacing w:after="0" w:line="360" w:lineRule="auto"/>
        <w:ind w:left="120"/>
        <w:jc w:val="center"/>
        <w:rPr>
          <w:rFonts w:ascii="Times New Roman" w:hAnsi="Times New Roman"/>
          <w:color w:val="000000"/>
          <w:sz w:val="24"/>
          <w:szCs w:val="24"/>
          <w:lang w:val="ru-RU"/>
        </w:rPr>
      </w:pPr>
      <w:bookmarkStart w:id="2" w:name="block-3362160"/>
      <w:bookmarkEnd w:id="0"/>
      <w:r w:rsidRPr="0096257B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ПОЯСНИТЕЛЬНАЯ</w:t>
      </w:r>
      <w:r w:rsidRPr="0096257B">
        <w:rPr>
          <w:rFonts w:ascii="Times New Roman" w:hAnsi="Times New Roman"/>
          <w:color w:val="000000"/>
          <w:sz w:val="24"/>
          <w:szCs w:val="24"/>
          <w:lang w:val="ru-RU"/>
        </w:rPr>
        <w:t xml:space="preserve"> ЗАПИСКА</w:t>
      </w:r>
    </w:p>
    <w:p w:rsidR="0096257B" w:rsidRDefault="0096257B" w:rsidP="0096257B">
      <w:pPr>
        <w:spacing w:after="0" w:line="360" w:lineRule="auto"/>
        <w:ind w:left="120" w:firstLine="708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 соответствии с методическими рекомендациями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Минпросвещения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России по введению обновленных ФГОС НОО и ООО (письмо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Минпросвещения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РФ АЗ-113/03 от 15.02.2022), в котором указаны сроки введения обновленных ФГОС НОО и ООО, обязательное введение обновленных ФГОС ООО в 8-9 классах – в сентябре 2024 года и переход на линейный курс биологии по ПРП</w:t>
      </w:r>
      <w:r w:rsidR="0056206E">
        <w:rPr>
          <w:rFonts w:ascii="Times New Roman" w:hAnsi="Times New Roman" w:cs="Times New Roman"/>
          <w:sz w:val="28"/>
          <w:szCs w:val="28"/>
          <w:lang w:val="ru-RU"/>
        </w:rPr>
        <w:t>. Продолжается работа по предыдущей версии ФГОС общего образования (Приказ Министерства обр</w:t>
      </w:r>
      <w:r w:rsidR="002D40BD">
        <w:rPr>
          <w:rFonts w:ascii="Times New Roman" w:hAnsi="Times New Roman" w:cs="Times New Roman"/>
          <w:sz w:val="28"/>
          <w:szCs w:val="28"/>
          <w:lang w:val="ru-RU"/>
        </w:rPr>
        <w:t>азования и науки РФ от 17.12.20</w:t>
      </w:r>
      <w:r w:rsidR="0056206E">
        <w:rPr>
          <w:rFonts w:ascii="Times New Roman" w:hAnsi="Times New Roman" w:cs="Times New Roman"/>
          <w:sz w:val="28"/>
          <w:szCs w:val="28"/>
          <w:lang w:val="ru-RU"/>
        </w:rPr>
        <w:t xml:space="preserve">10 года № 1897 « Об утверждении ФГОС ООО») + приводим в соответствии с ФООП, значит распределение предметных результатов и содержания </w:t>
      </w:r>
      <w:r w:rsidR="002D40BD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="0056206E">
        <w:rPr>
          <w:rFonts w:ascii="Times New Roman" w:hAnsi="Times New Roman" w:cs="Times New Roman"/>
          <w:sz w:val="28"/>
          <w:szCs w:val="28"/>
          <w:lang w:val="ru-RU"/>
        </w:rPr>
        <w:t xml:space="preserve">на уровень обучения. </w:t>
      </w:r>
      <w:r w:rsidR="002D40BD">
        <w:rPr>
          <w:rFonts w:ascii="Times New Roman" w:hAnsi="Times New Roman" w:cs="Times New Roman"/>
          <w:sz w:val="28"/>
          <w:szCs w:val="28"/>
          <w:lang w:val="ru-RU"/>
        </w:rPr>
        <w:t>Следовательно,</w:t>
      </w:r>
      <w:r w:rsidR="0056206E">
        <w:rPr>
          <w:rFonts w:ascii="Times New Roman" w:hAnsi="Times New Roman" w:cs="Times New Roman"/>
          <w:sz w:val="28"/>
          <w:szCs w:val="28"/>
          <w:lang w:val="ru-RU"/>
        </w:rPr>
        <w:t xml:space="preserve"> в 2023-2024 учебном году в 8-9 классах продолжается концентрический курс биологии и в 8 классе изучается «Человек и его здоровье».</w:t>
      </w:r>
    </w:p>
    <w:p w:rsidR="0056206E" w:rsidRPr="0096257B" w:rsidRDefault="0056206E" w:rsidP="0096257B">
      <w:pPr>
        <w:spacing w:after="0" w:line="360" w:lineRule="auto"/>
        <w:ind w:left="120" w:firstLine="708"/>
        <w:rPr>
          <w:rFonts w:ascii="Times New Roman" w:hAnsi="Times New Roman" w:cs="Times New Roman"/>
          <w:sz w:val="28"/>
          <w:szCs w:val="28"/>
          <w:lang w:val="ru-RU"/>
        </w:rPr>
      </w:pPr>
    </w:p>
    <w:p w:rsidR="003B2F0F" w:rsidRPr="00341E76" w:rsidRDefault="003B2F0F" w:rsidP="00341E76">
      <w:pPr>
        <w:spacing w:after="0" w:line="360" w:lineRule="auto"/>
        <w:ind w:left="120"/>
        <w:jc w:val="both"/>
        <w:rPr>
          <w:sz w:val="24"/>
          <w:szCs w:val="24"/>
          <w:lang w:val="ru-RU"/>
        </w:rPr>
      </w:pPr>
    </w:p>
    <w:p w:rsidR="003B2F0F" w:rsidRPr="00341E76" w:rsidRDefault="003B2F0F" w:rsidP="00A1498D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воспитания.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биологии направлена на формирование естественно-научной грамотности обучающихся и организацию изучения биологии на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деятельностной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основе. В программе по биологии учитываются возможности учебного предмета в реализации требований ФГОС ООО к планируемым личностным и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метапредметным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результатам обучения, а также реализация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межпредметных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связей естественно-научных учебных предметов на уровне основного общего образования. 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программе по биологии определяются основные цели изучения биологии на уровне основного общего образования, планируемые результаты освоения программы по биологии: личностные,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, предметные. Предметные планируемые результаты даны для каждого года изучения биологии.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Биология развивает представления о познаваемости живой природы и методах её познания, позволяет сформировать систему научных знаний о живых системах, умения их получать, присваивать и применять в жизненных ситуациях.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Биологическая подготовка обеспечивает понимание обучающимися научных принципов человеческой деятельности в природе, закладывает основы экологической культуры, здорового образа жизни.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Целями изучения биологии на уровне основного общего образования являются: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формирование системы знаний об особенностях строения, жизнедеятельности организма человека, условиях сохранения его здоровья;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умений применять методы биологической науки для изучения биологических систем, в том числе организма человека;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умений объяснять роль биологии в практической деятельности людей, значение биологического разнообразия для сохранения биосферы, последствия деятельности человека в природе;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формирование экологической культуры в целях сохранения собственного здоровья и охраны окружающей среды.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Достижение целей программы по биологии обеспечивается решением следующих задач: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приобретение обучающимися знаний о живой природе, закономерностях строения, жизнедеятельности и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средообразующей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роли организмов, человеке как биосоциальном существе, о роли биологической науки в практической деятельности людей;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овладение умениями проводить исследования с использованием биологического оборудования и наблюдения за состоянием собственного организма;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освоение приёмов работы с биологической информацией, в том числе о современных достижениях в области биологии, её анализ и критическое оценивание;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воспитание биологически и экологически грамотной личности, готовой к сохранению собственного здоровья и охраны окружающей среды.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Предлагаемый в программе по биологии перечень лабораторных и практических работ является рекомендательным, учитель делает выбор проведения лабораторных работ и опытов с учётом индивидуальных особенностей обучающихся, списка экспериментальных заданий, предлагаемых в рамках основного государственного экзамена по биологии.</w:t>
      </w:r>
    </w:p>
    <w:p w:rsidR="003B2F0F" w:rsidRPr="00341E76" w:rsidRDefault="003B2F0F" w:rsidP="00341E76">
      <w:pPr>
        <w:spacing w:line="360" w:lineRule="auto"/>
        <w:rPr>
          <w:sz w:val="24"/>
          <w:szCs w:val="24"/>
          <w:lang w:val="ru-RU"/>
        </w:rPr>
        <w:sectPr w:rsidR="003B2F0F" w:rsidRPr="00341E76">
          <w:pgSz w:w="11906" w:h="16383"/>
          <w:pgMar w:top="1134" w:right="850" w:bottom="1134" w:left="1701" w:header="720" w:footer="720" w:gutter="0"/>
          <w:cols w:space="720"/>
        </w:sectPr>
      </w:pPr>
    </w:p>
    <w:p w:rsidR="003B2F0F" w:rsidRPr="00341E76" w:rsidRDefault="003B2F0F" w:rsidP="00341E76">
      <w:pPr>
        <w:spacing w:after="0" w:line="360" w:lineRule="auto"/>
        <w:ind w:left="120"/>
        <w:jc w:val="center"/>
        <w:rPr>
          <w:sz w:val="24"/>
          <w:szCs w:val="24"/>
        </w:rPr>
      </w:pPr>
      <w:bookmarkStart w:id="3" w:name="block-3362162"/>
      <w:bookmarkEnd w:id="2"/>
      <w:r w:rsidRPr="00341E76">
        <w:rPr>
          <w:rFonts w:ascii="Times New Roman" w:hAnsi="Times New Roman"/>
          <w:b/>
          <w:color w:val="000000"/>
          <w:sz w:val="24"/>
          <w:szCs w:val="24"/>
        </w:rPr>
        <w:lastRenderedPageBreak/>
        <w:t>СОДЕРЖАНИЕ ОБУЧЕНИЯ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8</w:t>
      </w:r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КЛАСС</w:t>
      </w:r>
    </w:p>
    <w:p w:rsidR="003B2F0F" w:rsidRPr="00341E76" w:rsidRDefault="003B2F0F" w:rsidP="00341E76">
      <w:pPr>
        <w:numPr>
          <w:ilvl w:val="0"/>
          <w:numId w:val="21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Человек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–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биосоциальный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вид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Науки о человеке (анатомия, физиология, психология, антропология, гигиена, санитария, экология человека). Методы изучения организма человека. Значение знаний о человеке для самопознания и сохранения здоровья. Особенности человека как биосоциального существа.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Место человека в системе органического мира. Человек как часть природы. Систематическое положение современного человека. Сходство человека с млекопитающими. Отличие человека от приматов. Доказательства животного происхождения человека. Человек разумный. Антропогенез, его этапы. Биологические и социальные факторы становления человека.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</w:rPr>
        <w:t>Человеческие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</w:rPr>
        <w:t>расы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</w:rPr>
        <w:t>.</w:t>
      </w:r>
    </w:p>
    <w:p w:rsidR="003B2F0F" w:rsidRPr="00341E76" w:rsidRDefault="003B2F0F" w:rsidP="00341E76">
      <w:pPr>
        <w:numPr>
          <w:ilvl w:val="0"/>
          <w:numId w:val="22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Структура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организма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человека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Строение и химический состав клетки. Обмен веществ и превращение энергии в клетке. Многообразие клеток, их деление. Нуклеиновые кислоты. Гены. Хромосомы. Хромосомный набор. Митоз, мейоз. Соматические и половые клетки. Стволовые клетки. Типы тканей организма человека: эпителиальные, соединительные, мышечные, нервная. Свойства тканей, их функции. Органы и системы органов. Организм как единое целое. Взаимосвязь органов и систем как основа гомеостаза.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микроскопического строения тканей (на готовых микропрепаратах).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Распознавание органов и систем органов человека (по таблицам).</w:t>
      </w:r>
    </w:p>
    <w:p w:rsidR="003B2F0F" w:rsidRPr="00341E76" w:rsidRDefault="003B2F0F" w:rsidP="00341E76">
      <w:pPr>
        <w:numPr>
          <w:ilvl w:val="0"/>
          <w:numId w:val="23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Нейрогуморальная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регуляция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Нервная система человека, её организация и значение. Нейроны, нервы, нервные узлы. Рефлекс. Рефлекторная дуга.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Рецепторы.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Двухнейронные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трёхнейронные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рефлекторные дуги. Спинной мозг, его строение и функции. Рефлексы спинного мозга. Головной мозг, его строение и функции. Большие полушария. Рефлексы головного мозга. Безусловные (врождённые) и условные (приобретённые) рефлексы. Соматическая нервная система. Вегетативная (автономная) нервная система. Нервная система как единое целое. Нарушения в работе нервной системы.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Гуморальная регуляция функций. Эндокринная система. Железы внутренней секреции. Железы смешанной секреции. Гормоны, их роль в регуляции физиологических </w:t>
      </w: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функций организма, роста и развития. Нарушение в работе эндокринных желёз. Особенности рефлекторной и гуморальной регуляции функций организма.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головного мозга человека (по муляжам).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изменения размера зрачка в зависимости от освещённости.</w:t>
      </w:r>
    </w:p>
    <w:p w:rsidR="003B2F0F" w:rsidRPr="00341E76" w:rsidRDefault="003B2F0F" w:rsidP="00341E76">
      <w:pPr>
        <w:numPr>
          <w:ilvl w:val="0"/>
          <w:numId w:val="24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Опора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и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движение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Значение опорно-двигательного аппарата. Скелет человека, строение его отделов и функции. Кости, их химический состав, строение. Типы костей. Рост костей в длину и толщину. Соединение костей. Скелет головы. Скелет туловища. Скелет конечностей и их поясов. Особенности скелета человека, связанные с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прямохождением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и трудовой деятельностью.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Мышечная система. Строение и функции скелетных мышц. Работа мышц: статическая и динамическая, мышцы сгибатели и разгибатели. Утомление мышц. Гиподинамия. Роль двигательной активности в сохранении здоровья.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Нарушения опорно-двигательной системы. Возрастные изменения в строении костей. Нарушение осанки. Предупреждение искривления позвоночника и развития плоскостопия. Профилактика травматизма. Первая помощь при травмах опорно-двигательного аппарата.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Исследование свойств кости.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строения костей (на муляжах).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строения позвонков (на муляжах). 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Определение гибкости позвоночника.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Измерение массы и роста своего организма.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влияния статической и динамической нагрузки на утомление мышц.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Выявление нарушения осанки.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Определение признаков плоскостопия.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Оказание первой помощи при повреждении скелета и мышц.</w:t>
      </w:r>
    </w:p>
    <w:p w:rsidR="003B2F0F" w:rsidRPr="00341E76" w:rsidRDefault="003B2F0F" w:rsidP="00341E76">
      <w:pPr>
        <w:numPr>
          <w:ilvl w:val="0"/>
          <w:numId w:val="25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Внутренняя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среда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организма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Внутренняя среда и её функции. Форменные элементы крови: эритроциты, лейкоциты и тромбоциты. Малокровие, его причины. Красный костный мозг, его роль в организме. Плазма крови. Постоянство внутренней среды (гомеостаз). Свёртывание крови. Группы крови. Резус-фактор. Переливание крови. Донорство.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Иммунитет и его виды. Факторы, влияющие на иммунитет (приобретённые иммунодефициты): радиационное облучение, химическое отравление, голодание, воспаление, вирусные заболевания, ВИЧ-инфекция. Вилочковая железа, лимфатические узлы. Вакцины и лечебные сыворотки. Значение работ Л. Пастера и И.И. Мечникова по изучению иммунитета.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микроскопического строения крови человека и лягушки (сравнение) на готовых микропрепаратах.</w:t>
      </w:r>
    </w:p>
    <w:p w:rsidR="003B2F0F" w:rsidRPr="00341E76" w:rsidRDefault="003B2F0F" w:rsidP="00341E76">
      <w:pPr>
        <w:numPr>
          <w:ilvl w:val="0"/>
          <w:numId w:val="26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Кровообращение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Органы кровообращения. Строение и работа сердца. Автоматизм сердца. Сердечный цикл, его длительность. Большой и малый круги кровообращения. Движение крови по сосудам. Пульс. Лимфатическая система,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лимфоотток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. Регуляция деятельности сердца и сосудов. Гигиена сердечно-сосудистой системы. Профилактика сердечно-сосудистых заболеваний. Первая помощь при кровотечениях.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Измерение кровяного давления.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Определение пульса и числа сердечных сокращений в покое и после дозированных физических нагрузок у человека.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color w:val="000000"/>
          <w:sz w:val="24"/>
          <w:szCs w:val="24"/>
        </w:rPr>
        <w:t>Первая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</w:rPr>
        <w:t>помощь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</w:rPr>
        <w:t>при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</w:rPr>
        <w:t>кровотечениях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</w:rPr>
        <w:t>.</w:t>
      </w:r>
    </w:p>
    <w:p w:rsidR="003B2F0F" w:rsidRPr="00341E76" w:rsidRDefault="003B2F0F" w:rsidP="00341E76">
      <w:pPr>
        <w:numPr>
          <w:ilvl w:val="0"/>
          <w:numId w:val="27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Дыхание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Дыхание и его значение. Органы дыхания. Лёгкие. Взаимосвязь строения и функций органов дыхания. Газообмен в лёгких и тканях. Жизненная ёмкость лёгких. Механизмы дыхания. Дыхательные движения. Регуляция дыхания.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Инфекционные болезни, передающиеся через воздух, предупреждение воздушно-капельных инфекций. Вред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табакокурения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, употребления наркотических и психотропных веществ. Реанимация. Охрана воздушной среды. Оказание первой помощи при поражении органов дыхания.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Измерение обхвата грудной клетки в состоянии вдоха и выдоха. 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Определение частоты дыхания. Влияние различных факторов на частоту дыхания.</w:t>
      </w:r>
    </w:p>
    <w:p w:rsidR="003B2F0F" w:rsidRPr="00341E76" w:rsidRDefault="003B2F0F" w:rsidP="00341E76">
      <w:pPr>
        <w:numPr>
          <w:ilvl w:val="0"/>
          <w:numId w:val="28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Питание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и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пищеварение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Питательные вещества и пищевые продукты. Питание и его значение. Пищеварение. Органы пищеварения, их строение и функции. Ферменты, их роль в пищеварении. Пищеварение в ротовой полости. Зубы и уход за ними. Пищеварение в желудке, в тонком </w:t>
      </w: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 в толстом кишечнике. Всасывание питательных веществ. Всасывание воды. Пищеварительные железы: печень и поджелудочная железа, их роль в пищеварении.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Микробиом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человека – совокупность микроорганизмов, населяющих организм человека. Регуляция пищеварения. Методы изучения органов пищеварения. Работы И.П. Павлова.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Гигиена питания. Предупреждение глистных и желудочно-кишечных заболеваний, пищевых отравлений. Влияние курения и алкоголя на пищеварение.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Исследование действия ферментов слюны на крахмал.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Наблюдение действия желудочного сока на белки.</w:t>
      </w:r>
    </w:p>
    <w:p w:rsidR="003B2F0F" w:rsidRPr="00341E76" w:rsidRDefault="003B2F0F" w:rsidP="00341E76">
      <w:pPr>
        <w:numPr>
          <w:ilvl w:val="0"/>
          <w:numId w:val="29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Обмен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веществ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и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превращение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энергии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Обмен веществ и превращение энергии в организме человека. Пластический и энергетический обмен. Обмен воды и минеральных солей. Обмен белков, углеводов и жиров в организме. Регуляция обмена веществ и превращения энергии.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Витамины и их роль для организма. Поступление витаминов с пищей. Синтез витаминов в организме. Авитаминозы и гиповитаминозы. Сохранение витаминов в пище.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Нормы и режим питания. Рациональное питание – фактор укрепления здоровья. Нарушение обмена веществ.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Исследование состава продуктов питания.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Составление меню в зависимости от калорийности пищи.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Способы сохранения витаминов в пищевых продуктах.</w:t>
      </w:r>
    </w:p>
    <w:p w:rsidR="003B2F0F" w:rsidRPr="00341E76" w:rsidRDefault="003B2F0F" w:rsidP="00341E76">
      <w:pPr>
        <w:numPr>
          <w:ilvl w:val="0"/>
          <w:numId w:val="30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Кожа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Строение и функции кожи. Кожа и её производные. Кожа и терморегуляция. Влияние на кожу факторов окружающей среды.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Закаливание и его роль. Способы закаливания организма. Гигиена кожи, гигиенические требования к одежде и обуви. Заболевания кожи и их предупреждения. Профилактика и первая помощь при тепловом и солнечном ударах, ожогах и обморожениях.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Исследование с помощью лупы тыльной и ладонной стороны кисти.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Определение жирности различных участков кожи лица.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Описание мер по уходу за кожей лица и волосами в зависимости от типа кожи.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Описание основных гигиенических требований к одежде и обуви.</w:t>
      </w:r>
    </w:p>
    <w:p w:rsidR="003B2F0F" w:rsidRPr="00341E76" w:rsidRDefault="003B2F0F" w:rsidP="00341E76">
      <w:pPr>
        <w:numPr>
          <w:ilvl w:val="0"/>
          <w:numId w:val="31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lastRenderedPageBreak/>
        <w:t>Выделение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Значение выделения. Органы выделения. Органы мочевыделительной системы, их строение и функции. Микроскопическое строение почки. Нефрон. Образование мочи. Регуляция мочеобразования и мочеиспускания. Заболевания органов мочевыделительной системы, их предупреждение.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Определение местоположения почек (на муляже). 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Описание мер профилактики болезней почек.</w:t>
      </w:r>
    </w:p>
    <w:p w:rsidR="003B2F0F" w:rsidRPr="00341E76" w:rsidRDefault="003B2F0F" w:rsidP="00341E76">
      <w:pPr>
        <w:numPr>
          <w:ilvl w:val="0"/>
          <w:numId w:val="32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Размножение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и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развитие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Органы репродукции, строение и функции. Половые железы. Половые клетки. Оплодотворение. Внутриутробное развитие. Влияние на эмбриональное развитие факторов окружающей среды. Роды. Лактация. Рост и развитие ребёнка. Половое созревание. Наследование признаков у человека. Наследственные болезни, их причины и предупреждение. Набор хромосом, половые хромосомы, гены. Роль генетических знаний для планирования семьи. Инфекции, передающиеся половым путём, их профилактика.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Описание основных мер по профилактике инфекционных вирусных заболеваний: СПИД и гепатит.</w:t>
      </w:r>
    </w:p>
    <w:p w:rsidR="003B2F0F" w:rsidRPr="00341E76" w:rsidRDefault="003B2F0F" w:rsidP="00341E76">
      <w:pPr>
        <w:numPr>
          <w:ilvl w:val="0"/>
          <w:numId w:val="33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Органы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чувств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и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сенсорные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системы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Органы чувств и их значение. Анализаторы. Сенсорные системы. Глаз и зрение. Оптическая система глаза. Сетчатка. Зрительные рецепторы. Зрительное восприятие. Нарушения зрения и их причины. Гигиена зрения.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Ухо и слух. Строение и функции органа слуха. Механизм работы слухового анализатора. Слуховое восприятие. Нарушения слуха и их причины. Гигиена слуха.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Органы равновесия, мышечного чувства, осязания, обоняния и вкуса. Взаимодействие сенсорных систем организма.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Определение остроты зрения у человека.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строения органа зрения (на муляже и влажном препарате).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строения органа слуха (на муляже).</w:t>
      </w:r>
    </w:p>
    <w:p w:rsidR="003B2F0F" w:rsidRPr="00341E76" w:rsidRDefault="003B2F0F" w:rsidP="00341E76">
      <w:pPr>
        <w:numPr>
          <w:ilvl w:val="0"/>
          <w:numId w:val="34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Поведение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и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психика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Психика и поведение человека. Потребности и мотивы поведения. Социальная обусловленность поведения человека. Рефлекторная теория поведения. Высшая нервная деятельность человека, работы И.М. Сеченова, И.П. Павлова. Механизм образования </w:t>
      </w: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условных рефлексов. Торможение. Динамический стереотип. Роль гормонов в поведении. Наследственные и ненаследственные программы поведения у человека. Приспособительный характер поведения.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Первая и вторая сигнальные системы. Познавательная деятельность мозга. Речь и мышление. Память и внимание. Эмоции. Индивидуальные особенности личности: способности, темперамент, характер, одарённость. Типы высшей нервной деятельности и темперамента. Особенности психики человека. Гигиена физического и умственного труда. Режим труда и отдыха. Сон и его значение. Гигиена сна.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Лабораторные и практические работы.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Изучение кратковременной памяти.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Определение объёма механической и логической памяти.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Оценка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сформированности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навыков логического мышления.</w:t>
      </w:r>
    </w:p>
    <w:p w:rsidR="003B2F0F" w:rsidRPr="00341E76" w:rsidRDefault="003B2F0F" w:rsidP="00341E76">
      <w:pPr>
        <w:numPr>
          <w:ilvl w:val="0"/>
          <w:numId w:val="35"/>
        </w:numPr>
        <w:spacing w:after="0" w:line="360" w:lineRule="auto"/>
        <w:rPr>
          <w:sz w:val="24"/>
          <w:szCs w:val="24"/>
        </w:rPr>
      </w:pP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Человек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и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окружающая</w:t>
      </w:r>
      <w:proofErr w:type="spellEnd"/>
      <w:r w:rsidRPr="00341E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41E76">
        <w:rPr>
          <w:rFonts w:ascii="Times New Roman" w:hAnsi="Times New Roman"/>
          <w:b/>
          <w:color w:val="000000"/>
          <w:sz w:val="24"/>
          <w:szCs w:val="24"/>
        </w:rPr>
        <w:t>среда</w:t>
      </w:r>
      <w:proofErr w:type="spellEnd"/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Человек и окружающая среда. Экологические факторы и их действие на организм человека. Зависимость здоровья человека от состояния окружающей среды. Микроклимат жилых помещений. Соблюдение правил поведения в окружающей среде, в опасных и чрезвычайных ситуациях.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Здоровье человека как социальная ценность. Факторы, нарушающие здоровье: гиподинамия, курение, употребление алкоголя, наркотиков, несбалансированное питание, стресс. Укрепление здоровья: аутотренинг, закаливание, двигательная активность, сбалансированное питание. Культура отношения к собственному здоровью и здоровью окружающих. Всемирная организация здравоохранения.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Человек как часть биосферы Земли. Антропогенные воздействия на природу. Урбанизация. Цивилизация. Техногенные изменения в окружающей среде. Современные глобальные экологические проблемы. Значение охраны окружающей среды для сохранения человечества.</w:t>
      </w:r>
    </w:p>
    <w:p w:rsidR="003B2F0F" w:rsidRPr="00341E76" w:rsidRDefault="003B2F0F" w:rsidP="00341E76">
      <w:pPr>
        <w:spacing w:line="360" w:lineRule="auto"/>
        <w:rPr>
          <w:sz w:val="24"/>
          <w:szCs w:val="24"/>
          <w:lang w:val="ru-RU"/>
        </w:rPr>
        <w:sectPr w:rsidR="003B2F0F" w:rsidRPr="00341E76">
          <w:pgSz w:w="11906" w:h="16383"/>
          <w:pgMar w:top="1134" w:right="850" w:bottom="1134" w:left="1701" w:header="720" w:footer="720" w:gutter="0"/>
          <w:cols w:space="720"/>
        </w:sectPr>
      </w:pP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bookmarkStart w:id="4" w:name="block-3362161"/>
      <w:bookmarkEnd w:id="3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​ПЛАНИРУЕМЫЕ РЕЗУЛЬТАТЫ ОСВОЕНИЯ ПРОГРАММЫ ПО БИОЛОГИИ НА УРОВНЕ ОСНОВНОГО ОБЩЕГО ОБРАЗОВАНИЯ (БАЗОВЫЙ УРОВЕНЬ)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учебного предмета «Биология» на уровне основного общего образования должно обеспечить достижение следующих обучающимися личностных,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и предметных результатов. 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деятельности, в том числе в части: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1) гражданского воспитания: 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готовность к конструктивной совместной деятельности при выполнении исследований и проектов, стремление к взаимопониманию и взаимопомощи;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2) патриотического воспитания: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отношение к биологии как к важной составляющей культуры, гордость за вклад российских и советских учёных в развитие мировой биологической науки;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3) духовно-нравственного воспитания: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готовность оценивать поведение и поступки с позиции нравственных норм и норм экологической культуры;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понимание значимости нравственного аспекта деятельности человека в медицине и биологии;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4) эстетического воспитания: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понимание роли биологии в формировании эстетической культуры личности;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5) физического воспитания, формирования культуры здоровья и эмоционального благополучия: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ответственное отношение к своему здоровью и установка на здоровый образ жизни (здоровое питание, соблюдение гигиенических правил и норм, сбалансированный режим занятий и отдыха, регулярная физическая активность);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соблюдение правил безопасности, в том числе навыки безопасного поведения в природной среде;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навыка рефлексии, управление собственным эмоциональным состоянием;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6) трудового воспитания: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активное участие в решении практических задач (в рамках семьи, образовательной организации, населенного пункта, края) биологической и экологической направленности, интерес к практическому изучению профессий, связанных с биологией;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экологического воспитания: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ориентация на применение биологических знаний при решении задач в области окружающей среды;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осознание экологических проблем и путей их решения;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готовность к участию в практической деятельности экологической направленности;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8) ценности научного познания: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ориентация на современную систему научных представлений об основных биологических закономерностях, взаимосвязях человека с природной и социальной средой;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понимание роли биологической науки в формировании научного мировоззрения;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развитие научной любознательности, интереса к биологической науке, навыков исследовательской деятельности;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9) адаптации обучающегося к изменяющимся условиям социальной и природной среды: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адекватная оценка изменяющихся условий;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принятие решения (индивидуальное, в группе) в изменяющихся условиях на основании анализа биологической информации;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планирование действий в новой ситуации на основании знаний биологических закономерностей.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результаты освоения программы по биологии основного общего образования, должны отражать овладение следующими универсальными учебными действиями: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Познавательные универсальные учебные действия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1) базовые логические действия: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выявлять и характеризовать существенные признаки биологических объектов (явлений);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существенный признак классификации биологических объектов (явлений, процессов), основания для обобщения и сравнения, критерии проводимого анализа;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 учётом предложенной биологической задачи выявлять закономерности и противоречия в рассматриваемых фактах и наблюдениях, предлагать критерии для выявления закономерностей и противоречий;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выявлять дефициты информации, данных, необходимых для решения поставленной задачи;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выявлять причинно-следственные связи при изучении биологических явлений и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способ решения учебной биологической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2) базовые исследовательские действия: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формировать гипотезу об истинности собственных суждений, аргументировать свою позицию, мнение;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проводить по самостоятельно составленному плану наблюдение, несложный биологический эксперимент, небольшое исследование по установлению особенностей биологического объекта (процесса) изучения, причинно-следственных связей и зависимостей биологических объектов между собой;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оценивать на применимость и достоверность информацию, полученную в ходе наблюдения и эксперимента;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эксперимента, владеть инструментами оценки достоверности полученных выводов и обобщений;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прогнозировать возможное дальнейшее развитие биологических процессов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3) работа с информацией: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применять различные методы, инструменты и запросы при поиске и отборе биологической информации или данных из источников с учётом предложенной учебной биологической задачи;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выбирать, анализировать, систематизировать и интерпретировать биологическую информацию различных видов и форм представления;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биологической информации по критериям, предложенным учителем или сформулированным самостоятельно;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запоминать и систематизировать биологическую информацию.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1</w:t>
      </w: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) общение: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 формулировать суждения, выражать эмоции в процессе выполнения практических и лабораторных работ;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выражать себя (свою точку зрения) в устных и письменных текстах;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 ходе диалога и (или) дискуссии задавать вопросы по существу обсуждаемой биологической темы и высказывать идеи, нацеленные на решение биологической задачи и поддержание благожелательности общения;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публично представлять результаты выполненного биологического опыта (эксперимента, исследования, проекта);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2) совместная деятельность: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конкретной биологической проблемы, обосновывать необходимость применения групповых форм взаимодействия при решении поставленной учебной задачи;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работы, уметь обобщать мнения нескольких людей, проявлять готовность руководить, выполнять поручения, подчиняться;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мозговые штурмы и иные);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овладеть системой универсальных коммуникативных действий, которая обеспечивает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социальных навыков и эмоционального интеллекта обучающихся. 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выявлять проблемы для решения в жизненных и учебных ситуациях, используя биологические знания;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самостоятельно составлять алгоритм решения задачи (или его часть), выбирать способ решения учебной биологической задачи с учётом имеющихся ресурсов и собственных возможностей, аргументировать предлагаемые варианты решений;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составлять план действий (план реализации намеченного алгоритма решения), корректировать предложенный алгоритм с учётом получения новых биологических знаний об изучаемом биологическом объекте;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делать выбор и брать ответственность за решение.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Самоконтроль, эмоциональный интеллект: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владеть способами самоконтроля, 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самомотивации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 xml:space="preserve"> и рефлексии;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давать оценку ситуации и предлагать план её изменения;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учитывать контекст и предвидеть трудности, которые могут возникнуть при решении учебной биологической задачи, адаптировать решение к меняющимся обстоятельствам;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объяснять причины достижения (</w:t>
      </w:r>
      <w:proofErr w:type="spellStart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недостижения</w:t>
      </w:r>
      <w:proofErr w:type="spellEnd"/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) результатов деятельности, давать оценку приобретённому опыту, уметь находить позитивное в произошедшей ситуации;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оценивать соответствие результата цели и условиям;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различать, называть и управлять собственными эмоциями и эмоциями других;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причины эмоций;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ставить себя на место другого человека, понимать мотивы и намерения другого;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регулировать способ выражения эмоций.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Принятие себя и других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осознанно относиться к другому человеку, его мнению;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признавать своё право на ошибку и такое же право другого;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открытость себе и другим;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осознавать невозможность контролировать всё вокруг;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овладеть системой универсальных учебных регулятивных действий, которая обеспечивает формирование смысловых установок личности (внутренняя позиция личности), и жизненных навыков личности (управления собой, самодисциплины, устойчивого поведения).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3B2F0F" w:rsidRPr="00341E76" w:rsidRDefault="003B2F0F" w:rsidP="00341E76">
      <w:pPr>
        <w:spacing w:after="0" w:line="360" w:lineRule="auto"/>
        <w:ind w:left="120"/>
        <w:rPr>
          <w:sz w:val="24"/>
          <w:szCs w:val="24"/>
          <w:lang w:val="ru-RU"/>
        </w:rPr>
      </w:pP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Предметные результаты освоения программы по биологии к концу обучения </w:t>
      </w:r>
      <w:r w:rsidRPr="00341E76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в 8 классе: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науки о человеке (антропологию, анатомию, физиологию, медицину, гигиену, экологию человека, психологию) и их связи с другими науками и техникой;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объяснять положение человека в системе органического мира, его происхождение, отличия человека от животных, приспособленность к различным экологическим факторам (человеческие расы и адаптивные типы людей), родство человеческих рас;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вклада российских (в том числе И. М. Сеченов, И. П. Павлов, И. И. Мечников, А. А. Ухтомский, П. К. Анохин) и зарубежных (в том числе У. Гарвей, К. Бернар, Л. Пастер, Ч. Дарвин) учёных в развитие представлений о происхождении, строении, жизнедеятельности, поведении, экологии человека;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применять биологические термины и понятия (в том числе: цитология, гистология, анатомия человека, физиология человека, гигиена, антропология, экология человека, клетка, ткань, орган, система органов, питание, дыхание, кровообращение, обмен веществ и превращение энергии, движение, выделение, рост, развитие, поведение, размножение, раздражимость, регуляция, гомеостаз, внутренняя среда, иммунитет) в соответствии с поставленной задачей и в контексте;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проводить описание по внешнему виду (изображению), схемам общих признаков организма человека, уровней его организации: клетки, ткани, органы, системы органов, организм;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сравнивать клетки разных тканей, групп тканей, органы, системы органов человека; процессы жизнедеятельности организма человека, делать выводы на основе сравнения;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различать биологически активные вещества (витамины, ферменты, гормоны), выявлять их роль в процессе обмена веществ и превращения энергии;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биологические процессы: обмен веществ и превращение энергии, питание, дыхание, выделение, транспорт веществ, движение, рост, регуляция функций, иммунитет, поведение, развитие, размножение человека;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выявлять причинно-следственные связи между строением клеток, органов, систем органов организма человека и их функциями, между строением, жизнедеятельностью и средой обитания человека;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применять биологические модели для выявления особенностей строения и функционирования органов и систем органов человека;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объяснять нейрогуморальную регуляцию процессов жизнедеятельности организма человека;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и сравнивать безусловные и условные рефлексы, наследственные и ненаследственные программы поведения, особенности высшей нервной деятельности человека, виды потребностей, памяти, мышления, речи, темпераментов, эмоций, сна, структуру функциональных систем организма, направленных на достижение полезных приспособительных результатов;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различать наследственные и ненаследственные (инфекционные, неинфекционные) заболевания человека, объяснять значение мер профилактики в предупреждении заболеваний человека;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выполнять практические и лабораторные работы по морфологии, анатомии, физиологии и поведению человека,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инструментов цифровой лаборатории;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решать качественные и количественные задачи, используя основные показатели здоровья человека, проводить расчёты и оценивать полученные значения;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аргументировать основные принципы здорового образа жизни, методы защиты и укрепления здоровья человека: сбалансированное питание, соблюдение правил личной гигиены, занятия физкультурой и спортом, рациональная организация труда и полноценного отдыха, позитивное эмоционально-психическое состояние;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приобретённые знания и умения для соблюдения здорового образа жизни, сбалансированного питания, физической активности, стрессоустойчивости, для исключения вредных привычек, зависимостей;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владеть приёмами оказания первой помощи человеку при потере сознания, солнечном и тепловом ударе, отравлении, утоплении, кровотечении, травмах мягких тканей, костей скелета, органов чувств, ожогах и отморожениях;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демонстрировать на конкретных примерах связь знаний наук о человеке со знаниями предметов естественно-научного и гуманитарного циклов, различных видов искусства, технологии, основ безопасности жизнедеятельности, физической культуры;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использовать методы биологии: наблюдать, измерять, описывать организм человека и процессы его жизнедеятельности, проводить простейшие исследования организма человека и объяснять их результаты;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владеть приёмами работы с информацией: формулировать основания для извлечения и обобщения информации из нескольких (4–5) источников; преобразовывать информацию из одной знаковой системы в другую;</w:t>
      </w:r>
    </w:p>
    <w:p w:rsidR="003B2F0F" w:rsidRPr="00341E76" w:rsidRDefault="003B2F0F" w:rsidP="00341E76">
      <w:pPr>
        <w:spacing w:after="0" w:line="360" w:lineRule="auto"/>
        <w:ind w:firstLine="600"/>
        <w:rPr>
          <w:sz w:val="24"/>
          <w:szCs w:val="24"/>
          <w:lang w:val="ru-RU"/>
        </w:rPr>
        <w:sectPr w:rsidR="003B2F0F" w:rsidRPr="00341E76">
          <w:pgSz w:w="11906" w:h="16383"/>
          <w:pgMar w:top="1134" w:right="850" w:bottom="1134" w:left="1701" w:header="720" w:footer="720" w:gutter="0"/>
          <w:cols w:space="720"/>
        </w:sectPr>
      </w:pPr>
      <w:r w:rsidRPr="00341E76">
        <w:rPr>
          <w:rFonts w:ascii="Times New Roman" w:hAnsi="Times New Roman"/>
          <w:color w:val="000000"/>
          <w:sz w:val="24"/>
          <w:szCs w:val="24"/>
          <w:lang w:val="ru-RU"/>
        </w:rPr>
        <w:t>создавать письменные и устные сообщения, используя понятийный аппарат изученного раздела биологии, сопровождать выступление презентацией с учётом особенностей аудитории обучающихся.</w:t>
      </w:r>
    </w:p>
    <w:bookmarkEnd w:id="4"/>
    <w:p w:rsidR="003B2F0F" w:rsidRDefault="0088596A" w:rsidP="003B2F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Тематическое планирование </w:t>
      </w:r>
    </w:p>
    <w:p w:rsidR="0088596A" w:rsidRDefault="0088596A" w:rsidP="003B2F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88596A" w:rsidRDefault="0088596A" w:rsidP="008859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3757"/>
        <w:gridCol w:w="1763"/>
        <w:gridCol w:w="1984"/>
        <w:gridCol w:w="1701"/>
        <w:gridCol w:w="1701"/>
      </w:tblGrid>
      <w:tr w:rsidR="00576EA6" w:rsidRPr="00A10146" w:rsidTr="00576EA6">
        <w:trPr>
          <w:trHeight w:val="144"/>
          <w:tblCellSpacing w:w="20" w:type="nil"/>
        </w:trPr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88596A">
            <w:pPr>
              <w:spacing w:after="0"/>
              <w:ind w:left="135"/>
            </w:pPr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№ п/п </w:t>
            </w:r>
          </w:p>
          <w:p w:rsidR="00576EA6" w:rsidRPr="00A10146" w:rsidRDefault="00576EA6" w:rsidP="0088596A">
            <w:pPr>
              <w:spacing w:after="0"/>
              <w:ind w:left="135"/>
            </w:pPr>
          </w:p>
        </w:tc>
        <w:tc>
          <w:tcPr>
            <w:tcW w:w="3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88596A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Наименование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A10146">
              <w:rPr>
                <w:rFonts w:ascii="Times New Roman" w:hAnsi="Times New Roman"/>
                <w:color w:val="000000"/>
                <w:sz w:val="24"/>
                <w:lang w:val="ru-RU"/>
              </w:rPr>
              <w:t>глав</w:t>
            </w:r>
          </w:p>
        </w:tc>
        <w:tc>
          <w:tcPr>
            <w:tcW w:w="3747" w:type="dxa"/>
            <w:gridSpan w:val="2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88596A">
            <w:pPr>
              <w:spacing w:after="0"/>
              <w:jc w:val="center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Количество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701" w:type="dxa"/>
            <w:vMerge w:val="restart"/>
            <w:vAlign w:val="center"/>
          </w:tcPr>
          <w:p w:rsidR="00576EA6" w:rsidRPr="00A10146" w:rsidRDefault="00576EA6" w:rsidP="00F444C6">
            <w:pPr>
              <w:spacing w:after="0"/>
              <w:ind w:left="135"/>
              <w:jc w:val="center"/>
            </w:pPr>
            <w:r w:rsidRPr="00EA1B66">
              <w:rPr>
                <w:rFonts w:ascii="Times New Roman" w:hAnsi="Times New Roman" w:cs="Times New Roman"/>
                <w:lang w:val="ru-RU"/>
              </w:rPr>
              <w:t>демонстрации</w:t>
            </w:r>
          </w:p>
        </w:tc>
        <w:tc>
          <w:tcPr>
            <w:tcW w:w="17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576EA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самонаблюдение</w:t>
            </w:r>
          </w:p>
        </w:tc>
      </w:tr>
      <w:tr w:rsidR="00576EA6" w:rsidRPr="00A10146" w:rsidTr="00576EA6">
        <w:trPr>
          <w:trHeight w:val="144"/>
          <w:tblCellSpacing w:w="20" w:type="nil"/>
        </w:trPr>
        <w:tc>
          <w:tcPr>
            <w:tcW w:w="11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EA6" w:rsidRPr="00A10146" w:rsidRDefault="00576EA6" w:rsidP="0088596A"/>
        </w:tc>
        <w:tc>
          <w:tcPr>
            <w:tcW w:w="375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EA6" w:rsidRPr="00A10146" w:rsidRDefault="00576EA6" w:rsidP="0088596A"/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576EA6">
            <w:pPr>
              <w:spacing w:after="0"/>
              <w:ind w:left="135"/>
              <w:jc w:val="center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Всего</w:t>
            </w:r>
            <w:proofErr w:type="spellEnd"/>
          </w:p>
          <w:p w:rsidR="00576EA6" w:rsidRPr="00A10146" w:rsidRDefault="00576EA6" w:rsidP="0088596A">
            <w:pPr>
              <w:spacing w:after="0"/>
              <w:ind w:left="135"/>
            </w:pP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Pr="007A6E83" w:rsidRDefault="00576EA6" w:rsidP="007A6E8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Лабораторные работы</w:t>
            </w:r>
          </w:p>
          <w:p w:rsidR="00576EA6" w:rsidRPr="00A10146" w:rsidRDefault="00576EA6" w:rsidP="0088596A">
            <w:pPr>
              <w:spacing w:after="0"/>
              <w:ind w:left="135"/>
            </w:pPr>
          </w:p>
        </w:tc>
        <w:tc>
          <w:tcPr>
            <w:tcW w:w="1701" w:type="dxa"/>
            <w:vMerge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F444C6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EA6" w:rsidRPr="00A10146" w:rsidRDefault="00576EA6" w:rsidP="0088596A"/>
        </w:tc>
      </w:tr>
      <w:tr w:rsidR="00576EA6" w:rsidRPr="007A6E83" w:rsidTr="00576EA6">
        <w:trPr>
          <w:trHeight w:val="805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3757" w:type="dxa"/>
            <w:vAlign w:val="center"/>
          </w:tcPr>
          <w:p w:rsidR="00576EA6" w:rsidRPr="007A6E83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A6E83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Введение. Наука о человеке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Pr="007A6E83" w:rsidRDefault="00576EA6" w:rsidP="0088596A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  <w:p w:rsidR="00576EA6" w:rsidRPr="007A6E83" w:rsidRDefault="00576EA6" w:rsidP="0088596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7A6E83" w:rsidRDefault="00576EA6" w:rsidP="0088596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7A6E8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7A6E83" w:rsidTr="00576EA6">
        <w:trPr>
          <w:trHeight w:val="802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Общий обзор организма человека.</w:t>
            </w: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76EA6" w:rsidRPr="00A10146" w:rsidRDefault="00576EA6" w:rsidP="007A6E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88596A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1 </w:t>
            </w:r>
            <w:r w:rsidR="000A1FB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(</w:t>
            </w:r>
            <w:proofErr w:type="spellStart"/>
            <w:r w:rsidR="000A1FB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оц</w:t>
            </w:r>
            <w:proofErr w:type="spellEnd"/>
            <w:r w:rsidR="000A1FB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)</w:t>
            </w:r>
          </w:p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A10146" w:rsidRDefault="00576EA6" w:rsidP="007A6E8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</w:tr>
      <w:tr w:rsidR="00576EA6" w:rsidRPr="009742D3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Опора и движение</w:t>
            </w:r>
            <w:r w:rsidRPr="00FD48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7A6E8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07009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 (н/о)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</w:tr>
      <w:tr w:rsidR="00576EA6" w:rsidRPr="009742D3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Внутренняя среда организма</w:t>
            </w:r>
            <w:r w:rsidRPr="00FD48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Pr="00AB4169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Pr="00AB4169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 w:rsidR="005070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</w:t>
            </w:r>
            <w:proofErr w:type="spellStart"/>
            <w:r w:rsidR="005070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</w:t>
            </w:r>
            <w:proofErr w:type="spellEnd"/>
            <w:r w:rsidR="005070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9742D3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Кровообращение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лимфообращение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</w:tr>
      <w:tr w:rsidR="00576EA6" w:rsidRPr="009742D3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Дыхание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CB379E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 (н/о)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9742D3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Питание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Обмен веществ и превращение энергии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Выделение продуктов обмена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Покровы тела человека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Нейрогуморальная регуляция процессов жизнедеятельности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12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Органы чувств. Анализаторы.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 w:rsidR="00B652E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(н/о)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13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Психика и поведение человека.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Высшая нервная деятельность.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6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 w:rsidR="00B652E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(н/о)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14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Размножение и развитие человека.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Человек и окружающая среда.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16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Резервное время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6EA6" w:rsidRPr="00B46561" w:rsidTr="00576EA6">
        <w:trPr>
          <w:trHeight w:val="144"/>
          <w:tblCellSpacing w:w="20" w:type="nil"/>
        </w:trPr>
        <w:tc>
          <w:tcPr>
            <w:tcW w:w="4858" w:type="dxa"/>
            <w:gridSpan w:val="2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656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Итого 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76EA6" w:rsidRPr="00B46561" w:rsidRDefault="00576EA6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68</w:t>
            </w:r>
            <w:r w:rsidRPr="00B4656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984" w:type="dxa"/>
            <w:tcMar>
              <w:top w:w="50" w:type="dxa"/>
              <w:left w:w="100" w:type="dxa"/>
            </w:tcMar>
            <w:vAlign w:val="center"/>
          </w:tcPr>
          <w:p w:rsidR="00576EA6" w:rsidRPr="00B90219" w:rsidRDefault="00B652E0" w:rsidP="0088596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2)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B90219" w:rsidRDefault="00576EA6" w:rsidP="0088596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76EA6" w:rsidRPr="00FD48AE" w:rsidRDefault="002D40BD" w:rsidP="0088596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 (н/о)</w:t>
            </w:r>
          </w:p>
        </w:tc>
      </w:tr>
    </w:tbl>
    <w:p w:rsidR="006E65F2" w:rsidRDefault="006E65F2" w:rsidP="006E65F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6E65F2" w:rsidRDefault="006E65F2" w:rsidP="006E65F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6E65F2" w:rsidRDefault="006E65F2" w:rsidP="006E65F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6E65F2" w:rsidRDefault="006E65F2" w:rsidP="006E65F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</w:t>
      </w:r>
    </w:p>
    <w:p w:rsidR="006E65F2" w:rsidRDefault="006E65F2" w:rsidP="006E65F2">
      <w:pPr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 xml:space="preserve"> 8 КЛАСС</w:t>
      </w:r>
    </w:p>
    <w:tbl>
      <w:tblPr>
        <w:tblStyle w:val="ac"/>
        <w:tblW w:w="15069" w:type="dxa"/>
        <w:tblInd w:w="-745" w:type="dxa"/>
        <w:tblLayout w:type="fixed"/>
        <w:tblLook w:val="04A0" w:firstRow="1" w:lastRow="0" w:firstColumn="1" w:lastColumn="0" w:noHBand="0" w:noVBand="1"/>
      </w:tblPr>
      <w:tblGrid>
        <w:gridCol w:w="673"/>
        <w:gridCol w:w="4370"/>
        <w:gridCol w:w="726"/>
        <w:gridCol w:w="4320"/>
        <w:gridCol w:w="3607"/>
        <w:gridCol w:w="700"/>
        <w:gridCol w:w="673"/>
      </w:tblGrid>
      <w:tr w:rsidR="006E65F2" w:rsidTr="000D581F">
        <w:trPr>
          <w:trHeight w:val="278"/>
        </w:trPr>
        <w:tc>
          <w:tcPr>
            <w:tcW w:w="673" w:type="dxa"/>
            <w:vMerge w:val="restart"/>
          </w:tcPr>
          <w:p w:rsidR="006E65F2" w:rsidRPr="000C356D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35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№</w:t>
            </w:r>
          </w:p>
        </w:tc>
        <w:tc>
          <w:tcPr>
            <w:tcW w:w="4370" w:type="dxa"/>
            <w:vMerge w:val="restart"/>
          </w:tcPr>
          <w:p w:rsidR="006E65F2" w:rsidRPr="000C356D" w:rsidRDefault="006E65F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726" w:type="dxa"/>
            <w:vMerge w:val="restart"/>
          </w:tcPr>
          <w:p w:rsidR="006E65F2" w:rsidRPr="000C356D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часы</w:t>
            </w:r>
          </w:p>
        </w:tc>
        <w:tc>
          <w:tcPr>
            <w:tcW w:w="4320" w:type="dxa"/>
            <w:vMerge w:val="restart"/>
          </w:tcPr>
          <w:p w:rsidR="006E65F2" w:rsidRPr="000C356D" w:rsidRDefault="006E65F2" w:rsidP="006E65F2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,Bold" w:hAnsi="Times New Roman" w:cs="Times New Roman"/>
                <w:bCs/>
                <w:sz w:val="24"/>
                <w:szCs w:val="24"/>
                <w:lang w:val="ru-RU"/>
              </w:rPr>
            </w:pPr>
            <w:r w:rsidRPr="000C356D">
              <w:rPr>
                <w:rFonts w:ascii="Times New Roman" w:eastAsia="MS Mincho" w:hAnsi="Times New Roman" w:cs="Times New Roman"/>
                <w:bCs/>
                <w:sz w:val="24"/>
                <w:szCs w:val="24"/>
                <w:lang w:val="ru-RU"/>
              </w:rPr>
              <w:t>Основное содержание урока</w:t>
            </w:r>
          </w:p>
        </w:tc>
        <w:tc>
          <w:tcPr>
            <w:tcW w:w="3607" w:type="dxa"/>
            <w:vMerge w:val="restart"/>
          </w:tcPr>
          <w:p w:rsidR="006E65F2" w:rsidRPr="000C356D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Характеристика основных видов деятельности обучающихся </w:t>
            </w:r>
          </w:p>
        </w:tc>
        <w:tc>
          <w:tcPr>
            <w:tcW w:w="1373" w:type="dxa"/>
            <w:gridSpan w:val="2"/>
          </w:tcPr>
          <w:p w:rsidR="006E65F2" w:rsidRPr="005B69AE" w:rsidRDefault="006E65F2" w:rsidP="006E65F2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5B69AE">
              <w:rPr>
                <w:rFonts w:ascii="Times New Roman" w:hAnsi="Times New Roman" w:cs="Times New Roman"/>
                <w:lang w:val="ru-RU"/>
              </w:rPr>
              <w:t>Дата проведения</w:t>
            </w:r>
          </w:p>
        </w:tc>
      </w:tr>
      <w:tr w:rsidR="006E65F2" w:rsidTr="000D581F">
        <w:trPr>
          <w:trHeight w:val="277"/>
        </w:trPr>
        <w:tc>
          <w:tcPr>
            <w:tcW w:w="673" w:type="dxa"/>
            <w:vMerge/>
          </w:tcPr>
          <w:p w:rsidR="006E65F2" w:rsidRPr="000C356D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70" w:type="dxa"/>
            <w:vMerge/>
          </w:tcPr>
          <w:p w:rsidR="006E65F2" w:rsidRDefault="006E65F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26" w:type="dxa"/>
            <w:vMerge/>
          </w:tcPr>
          <w:p w:rsidR="006E65F2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20" w:type="dxa"/>
            <w:vMerge/>
          </w:tcPr>
          <w:p w:rsidR="006E65F2" w:rsidRPr="000C356D" w:rsidRDefault="006E65F2" w:rsidP="006E65F2">
            <w:pPr>
              <w:autoSpaceDE w:val="0"/>
              <w:autoSpaceDN w:val="0"/>
              <w:adjustRightInd w:val="0"/>
              <w:jc w:val="center"/>
              <w:rPr>
                <w:rFonts w:ascii="Times New Roman" w:eastAsia="MS Mincho" w:hAnsi="Times New Roman" w:cs="Times New Roman"/>
                <w:bCs/>
                <w:sz w:val="24"/>
                <w:szCs w:val="24"/>
                <w:lang w:val="ru-RU"/>
              </w:rPr>
            </w:pPr>
          </w:p>
        </w:tc>
        <w:tc>
          <w:tcPr>
            <w:tcW w:w="3607" w:type="dxa"/>
            <w:vMerge/>
          </w:tcPr>
          <w:p w:rsidR="006E65F2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0" w:type="dxa"/>
          </w:tcPr>
          <w:p w:rsidR="006E65F2" w:rsidRPr="000C356D" w:rsidRDefault="006E65F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план</w:t>
            </w:r>
          </w:p>
        </w:tc>
        <w:tc>
          <w:tcPr>
            <w:tcW w:w="673" w:type="dxa"/>
          </w:tcPr>
          <w:p w:rsidR="006E65F2" w:rsidRPr="005B69AE" w:rsidRDefault="006E65F2" w:rsidP="006E65F2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5B69AE">
              <w:rPr>
                <w:rFonts w:ascii="Times New Roman" w:hAnsi="Times New Roman" w:cs="Times New Roman"/>
                <w:lang w:val="ru-RU"/>
              </w:rPr>
              <w:t>факт</w:t>
            </w:r>
          </w:p>
        </w:tc>
      </w:tr>
      <w:tr w:rsidR="006E65F2" w:rsidRPr="006E65F2" w:rsidTr="000D581F">
        <w:tc>
          <w:tcPr>
            <w:tcW w:w="15069" w:type="dxa"/>
            <w:gridSpan w:val="7"/>
          </w:tcPr>
          <w:p w:rsidR="006E65F2" w:rsidRDefault="006E65F2" w:rsidP="006E65F2">
            <w:pP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</w:p>
          <w:p w:rsidR="006E65F2" w:rsidRDefault="006E65F2" w:rsidP="006E65F2">
            <w:pP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1. </w:t>
            </w:r>
            <w:r w:rsidRPr="006E65F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Введение. Наука о человеке.</w:t>
            </w:r>
            <w:r w:rsidRPr="006E65F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                          </w:t>
            </w:r>
            <w:r w:rsidRPr="00156D7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 ч</w:t>
            </w:r>
          </w:p>
          <w:p w:rsidR="006E65F2" w:rsidRPr="00156D72" w:rsidRDefault="006E65F2" w:rsidP="006E65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6E65F2" w:rsidRPr="00F406A7" w:rsidTr="000D581F">
        <w:tc>
          <w:tcPr>
            <w:tcW w:w="673" w:type="dxa"/>
          </w:tcPr>
          <w:p w:rsidR="006E65F2" w:rsidRPr="000C356D" w:rsidRDefault="006E65F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70" w:type="dxa"/>
          </w:tcPr>
          <w:p w:rsidR="006E65F2" w:rsidRPr="006E65F2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5F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Науки о человеке и их методы</w:t>
            </w:r>
          </w:p>
        </w:tc>
        <w:tc>
          <w:tcPr>
            <w:tcW w:w="726" w:type="dxa"/>
          </w:tcPr>
          <w:p w:rsidR="006E65F2" w:rsidRPr="000C356D" w:rsidRDefault="006E65F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E65F2" w:rsidRPr="006E65F2" w:rsidRDefault="006E65F2" w:rsidP="005B69A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5F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Значение знаний о человеке. Науки о че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ловеке. Методы изучения организ</w:t>
            </w:r>
            <w:r w:rsidRPr="006E65F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 человека. Основные направления (проблемы) курса биологии 8 класса, связанные с изучением организма че</w:t>
            </w:r>
            <w:r w:rsidR="005B69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ловека</w:t>
            </w:r>
          </w:p>
        </w:tc>
        <w:tc>
          <w:tcPr>
            <w:tcW w:w="3607" w:type="dxa"/>
          </w:tcPr>
          <w:p w:rsidR="006E65F2" w:rsidRPr="005B69AE" w:rsidRDefault="005B69AE" w:rsidP="005B69A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B69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место и роль человека в природе. Выделят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ь существенные признаки организ</w:t>
            </w:r>
            <w:r w:rsidRPr="005B69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 чело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века, особенности его биологиче</w:t>
            </w:r>
            <w:r w:rsidRPr="005B69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ской природы. Определять значение знаний о человеке в современной жизни. Выявлять методы изучения организма чело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века.</w:t>
            </w:r>
          </w:p>
        </w:tc>
        <w:tc>
          <w:tcPr>
            <w:tcW w:w="700" w:type="dxa"/>
          </w:tcPr>
          <w:p w:rsidR="006E65F2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6E65F2" w:rsidRDefault="006E65F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B69AE" w:rsidRPr="006E65F2" w:rsidTr="000D581F">
        <w:tc>
          <w:tcPr>
            <w:tcW w:w="673" w:type="dxa"/>
          </w:tcPr>
          <w:p w:rsidR="005B69AE" w:rsidRDefault="005B69A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</w:t>
            </w:r>
          </w:p>
        </w:tc>
        <w:tc>
          <w:tcPr>
            <w:tcW w:w="4370" w:type="dxa"/>
          </w:tcPr>
          <w:p w:rsidR="005B69AE" w:rsidRP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B69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Биологическая природ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 человека. Расы челове</w:t>
            </w:r>
            <w:r w:rsidRPr="005B69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</w:t>
            </w:r>
          </w:p>
        </w:tc>
        <w:tc>
          <w:tcPr>
            <w:tcW w:w="726" w:type="dxa"/>
          </w:tcPr>
          <w:p w:rsidR="005B69AE" w:rsidRDefault="005B69A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B69AE" w:rsidRPr="00A714FE" w:rsidRDefault="005B69AE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714F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Человек как биологический вид. Сходство строения человека и </w:t>
            </w:r>
            <w:r w:rsidR="00A714F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живот</w:t>
            </w:r>
            <w:r w:rsidRPr="00A714F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ных. Отличия человека от животных. Рас</w:t>
            </w:r>
            <w:r w:rsidR="00A714F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ы.</w:t>
            </w:r>
          </w:p>
        </w:tc>
        <w:tc>
          <w:tcPr>
            <w:tcW w:w="3607" w:type="dxa"/>
          </w:tcPr>
          <w:p w:rsidR="005B69AE" w:rsidRPr="00A714FE" w:rsidRDefault="00A714FE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714F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Объяснять место человека в системе органического мира. Приводить доказательства родства человека с млекопитающими животными. </w:t>
            </w:r>
            <w:proofErr w:type="spellStart"/>
            <w:r w:rsidRPr="00A714FE">
              <w:rPr>
                <w:rFonts w:ascii="Times New Roman" w:hAnsi="Times New Roman" w:cs="Times New Roman"/>
                <w:sz w:val="24"/>
                <w:szCs w:val="24"/>
              </w:rPr>
              <w:t>Определять</w:t>
            </w:r>
            <w:proofErr w:type="spellEnd"/>
            <w:r w:rsidRPr="00A714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714FE">
              <w:rPr>
                <w:rFonts w:ascii="Times New Roman" w:hAnsi="Times New Roman" w:cs="Times New Roman"/>
                <w:sz w:val="24"/>
                <w:szCs w:val="24"/>
              </w:rPr>
              <w:t>чер</w:t>
            </w:r>
            <w:proofErr w:type="spellEnd"/>
            <w:r w:rsidRPr="00A714F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 сходства и отличия человека и животных</w:t>
            </w:r>
          </w:p>
        </w:tc>
        <w:tc>
          <w:tcPr>
            <w:tcW w:w="700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B69AE" w:rsidRPr="00F406A7" w:rsidTr="000D581F">
        <w:tc>
          <w:tcPr>
            <w:tcW w:w="673" w:type="dxa"/>
          </w:tcPr>
          <w:p w:rsidR="005B69AE" w:rsidRDefault="006B48A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4370" w:type="dxa"/>
          </w:tcPr>
          <w:p w:rsidR="005B69AE" w:rsidRP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Происхождение и эволюция человека. Антро</w:t>
            </w: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погенез</w:t>
            </w:r>
          </w:p>
        </w:tc>
        <w:tc>
          <w:tcPr>
            <w:tcW w:w="726" w:type="dxa"/>
          </w:tcPr>
          <w:p w:rsidR="005B69AE" w:rsidRDefault="006B48A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B69AE" w:rsidRPr="006B48A2" w:rsidRDefault="006B48A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роисхождение и эволюция челове</w:t>
            </w:r>
            <w:r w:rsidR="002D40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ка. Антропогенез. Влияние биоло</w:t>
            </w: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гических и социальных факторов на эволюцию человека</w:t>
            </w:r>
          </w:p>
        </w:tc>
        <w:tc>
          <w:tcPr>
            <w:tcW w:w="3607" w:type="dxa"/>
          </w:tcPr>
          <w:p w:rsidR="005B69AE" w:rsidRPr="006B48A2" w:rsidRDefault="006B48A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ять современные концепции проис</w:t>
            </w: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хождения человека. Выделять основные этапы эволюции чел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овека</w:t>
            </w:r>
          </w:p>
        </w:tc>
        <w:tc>
          <w:tcPr>
            <w:tcW w:w="700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B48A2" w:rsidRPr="006B48A2" w:rsidTr="000D581F">
        <w:tc>
          <w:tcPr>
            <w:tcW w:w="15069" w:type="dxa"/>
            <w:gridSpan w:val="7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B48A2" w:rsidRPr="006B48A2" w:rsidRDefault="006B48A2" w:rsidP="006B48A2">
            <w:pPr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B48A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2. Общий обзор организма человека.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3 ч</w:t>
            </w:r>
          </w:p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B69AE" w:rsidRPr="00F406A7" w:rsidTr="00E00D9A">
        <w:tc>
          <w:tcPr>
            <w:tcW w:w="673" w:type="dxa"/>
          </w:tcPr>
          <w:p w:rsidR="005B69AE" w:rsidRDefault="006B48A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4370" w:type="dxa"/>
          </w:tcPr>
          <w:p w:rsidR="005B69AE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Строение организма человека</w:t>
            </w:r>
            <w:r w:rsid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0A1FBC" w:rsidRPr="000A1FBC" w:rsidRDefault="000A1FB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A1FBC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Лабораторная работа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u w:val="single"/>
                <w:lang w:val="ru-RU"/>
              </w:rPr>
              <w:t xml:space="preserve"> № 1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«Изучение ми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кроскопического строения тканей </w:t>
            </w:r>
            <w:r w:rsidRPr="003353D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организма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человека»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A1FB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(</w:t>
            </w:r>
            <w:proofErr w:type="spellStart"/>
            <w:r w:rsidRPr="000A1FB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оц</w:t>
            </w:r>
            <w:proofErr w:type="spellEnd"/>
            <w:r w:rsidRPr="000A1FB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)</w:t>
            </w:r>
          </w:p>
        </w:tc>
        <w:tc>
          <w:tcPr>
            <w:tcW w:w="726" w:type="dxa"/>
          </w:tcPr>
          <w:p w:rsidR="005B69AE" w:rsidRDefault="006B48A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B69AE" w:rsidRPr="006B48A2" w:rsidRDefault="006B48A2" w:rsidP="006B48A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Ур</w:t>
            </w:r>
            <w:r w:rsidR="00A149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овни организации организма чело</w:t>
            </w: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века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 Ткани: эпителиальная, мышеч</w:t>
            </w: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ная, соединительная, нервная. </w:t>
            </w:r>
          </w:p>
        </w:tc>
        <w:tc>
          <w:tcPr>
            <w:tcW w:w="3607" w:type="dxa"/>
          </w:tcPr>
          <w:p w:rsidR="005B69AE" w:rsidRDefault="006B48A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существенные признаки организ</w:t>
            </w: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 чело</w:t>
            </w:r>
            <w:r w:rsidR="002D40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века, особенности его биологиче</w:t>
            </w:r>
            <w:r w:rsidRPr="006B48A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ской природы; клеток, тканей, органов 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систем органов</w:t>
            </w:r>
          </w:p>
          <w:p w:rsidR="000A1FBC" w:rsidRPr="000A1FBC" w:rsidRDefault="000A1FBC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Сравнива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ть клетки, ткани организма чело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века, делать выводы на основе сравнения. Наблюдать и описывать клетки и ткани на готовых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микропрепаратах, сравнивать уви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денное под микроскопом с приведённым в учебнике изображением. Работать с микроскоп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ом, знать его устрой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ство. Соблюдать правила работы с микроскопом</w:t>
            </w:r>
          </w:p>
        </w:tc>
        <w:tc>
          <w:tcPr>
            <w:tcW w:w="700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B69AE" w:rsidRPr="00F406A7" w:rsidTr="00E00D9A">
        <w:tc>
          <w:tcPr>
            <w:tcW w:w="673" w:type="dxa"/>
          </w:tcPr>
          <w:p w:rsidR="005B69AE" w:rsidRDefault="006B48A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4370" w:type="dxa"/>
          </w:tcPr>
          <w:p w:rsidR="005B69AE" w:rsidRPr="006E65F2" w:rsidRDefault="000A1FB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Строение организма человека</w:t>
            </w:r>
          </w:p>
        </w:tc>
        <w:tc>
          <w:tcPr>
            <w:tcW w:w="726" w:type="dxa"/>
          </w:tcPr>
          <w:p w:rsidR="005B69AE" w:rsidRDefault="006B48A2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A1FBC" w:rsidRDefault="000A1FBC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="00A149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лости тела. Органы. Системы ор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ганов.</w:t>
            </w:r>
          </w:p>
          <w:p w:rsidR="005B69AE" w:rsidRPr="000A1FBC" w:rsidRDefault="000A1FBC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 </w:t>
            </w:r>
            <w:r w:rsidRPr="000A1FBC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Самонаблюдение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«Определение соб</w:t>
            </w:r>
            <w:r w:rsidRPr="000A1FB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ственного веса и измерение роста</w:t>
            </w:r>
          </w:p>
        </w:tc>
        <w:tc>
          <w:tcPr>
            <w:tcW w:w="3607" w:type="dxa"/>
          </w:tcPr>
          <w:p w:rsidR="005B69AE" w:rsidRPr="003353D7" w:rsidRDefault="003353D7" w:rsidP="005B69AE">
            <w:pPr>
              <w:rPr>
                <w:rFonts w:ascii="Times New Roman" w:hAnsi="Times New Roman" w:cs="Times New Roman"/>
                <w:lang w:val="ru-RU"/>
              </w:rPr>
            </w:pPr>
            <w:r w:rsidRPr="003353D7">
              <w:rPr>
                <w:rFonts w:ascii="Times New Roman" w:hAnsi="Times New Roman" w:cs="Times New Roman"/>
                <w:lang w:val="ru-RU"/>
              </w:rPr>
              <w:lastRenderedPageBreak/>
              <w:t xml:space="preserve">Различать на таблицах органы и системы органов человека. </w:t>
            </w:r>
            <w:r w:rsidRPr="003353D7">
              <w:rPr>
                <w:rFonts w:ascii="Times New Roman" w:hAnsi="Times New Roman" w:cs="Times New Roman"/>
                <w:lang w:val="ru-RU"/>
              </w:rPr>
              <w:lastRenderedPageBreak/>
              <w:t>Проводить биологическое</w:t>
            </w:r>
            <w:r>
              <w:rPr>
                <w:rFonts w:ascii="Times New Roman" w:hAnsi="Times New Roman" w:cs="Times New Roman"/>
                <w:lang w:val="ru-RU"/>
              </w:rPr>
              <w:t xml:space="preserve"> исследование, де</w:t>
            </w:r>
            <w:r w:rsidRPr="003353D7">
              <w:rPr>
                <w:rFonts w:ascii="Times New Roman" w:hAnsi="Times New Roman" w:cs="Times New Roman"/>
                <w:lang w:val="ru-RU"/>
              </w:rPr>
              <w:t>лать выводы на основе полученных резул</w:t>
            </w:r>
            <w:r>
              <w:rPr>
                <w:rFonts w:ascii="Times New Roman" w:hAnsi="Times New Roman" w:cs="Times New Roman"/>
                <w:lang w:val="ru-RU"/>
              </w:rPr>
              <w:t>ьтатов</w:t>
            </w:r>
          </w:p>
        </w:tc>
        <w:tc>
          <w:tcPr>
            <w:tcW w:w="700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B69AE" w:rsidRDefault="005B69A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B48A2" w:rsidRPr="006B48A2" w:rsidTr="00E00D9A">
        <w:tc>
          <w:tcPr>
            <w:tcW w:w="673" w:type="dxa"/>
          </w:tcPr>
          <w:p w:rsidR="006B48A2" w:rsidRDefault="003353D7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6</w:t>
            </w:r>
          </w:p>
        </w:tc>
        <w:tc>
          <w:tcPr>
            <w:tcW w:w="4370" w:type="dxa"/>
          </w:tcPr>
          <w:p w:rsidR="006B48A2" w:rsidRPr="006E65F2" w:rsidRDefault="003353D7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Регуляция процессов жизнедеятельности</w:t>
            </w:r>
          </w:p>
        </w:tc>
        <w:tc>
          <w:tcPr>
            <w:tcW w:w="726" w:type="dxa"/>
          </w:tcPr>
          <w:p w:rsidR="006B48A2" w:rsidRDefault="003353D7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B48A2" w:rsidRDefault="003353D7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Гомеостаз. Регуляция жизнедеятельности. Нейрогуморальная регуляция. Рефлекс. Рефлекторная дуга. Рецептор. Эффектор.</w:t>
            </w:r>
          </w:p>
          <w:p w:rsidR="00A1498D" w:rsidRDefault="00A1498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3353D7" w:rsidRPr="003353D7" w:rsidRDefault="006322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24B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Самонаблюдение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«Мигательный реф</w:t>
            </w:r>
            <w:r w:rsidR="003353D7" w:rsidRPr="003353D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лекс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условия его проявления и тор</w:t>
            </w:r>
            <w:r w:rsidR="003353D7" w:rsidRPr="003353D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можения; коленный и надбровный рефлексы</w:t>
            </w:r>
          </w:p>
        </w:tc>
        <w:tc>
          <w:tcPr>
            <w:tcW w:w="3607" w:type="dxa"/>
          </w:tcPr>
          <w:p w:rsidR="006B48A2" w:rsidRPr="0063224B" w:rsidRDefault="006322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2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ть существенные признаки процес</w:t>
            </w:r>
            <w:r w:rsidRPr="006322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сов регуляции жизнедеятельности организма человека. Объяснять согласованность всех процессов жизнедеятельности в организме человека. Объяснять особенности нейрогуморальной регуляции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процессов жизнедеятельности ор</w:t>
            </w:r>
            <w:r w:rsidRPr="006322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ганизма человека. Проводить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биологическое исследование, де</w:t>
            </w:r>
            <w:r w:rsidRPr="006322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лать выводы на основе полученн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ых результатов.</w:t>
            </w:r>
          </w:p>
        </w:tc>
        <w:tc>
          <w:tcPr>
            <w:tcW w:w="700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3224B" w:rsidRPr="006B48A2" w:rsidTr="000D581F">
        <w:tc>
          <w:tcPr>
            <w:tcW w:w="15069" w:type="dxa"/>
            <w:gridSpan w:val="7"/>
          </w:tcPr>
          <w:p w:rsidR="0063224B" w:rsidRDefault="0063224B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3224B" w:rsidRPr="0063224B" w:rsidRDefault="00516CF3" w:rsidP="006E65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</w:t>
            </w:r>
            <w:r w:rsidR="0063224B" w:rsidRPr="0063224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3. Опора и движение              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</w:t>
            </w:r>
            <w:r w:rsidR="0054732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63224B" w:rsidRPr="0063224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7 ч</w:t>
            </w:r>
          </w:p>
        </w:tc>
      </w:tr>
      <w:tr w:rsidR="006B48A2" w:rsidRPr="00F406A7" w:rsidTr="00E00D9A">
        <w:tc>
          <w:tcPr>
            <w:tcW w:w="673" w:type="dxa"/>
          </w:tcPr>
          <w:p w:rsidR="006B48A2" w:rsidRDefault="0063224B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7.</w:t>
            </w:r>
          </w:p>
        </w:tc>
        <w:tc>
          <w:tcPr>
            <w:tcW w:w="4370" w:type="dxa"/>
          </w:tcPr>
          <w:p w:rsidR="00F168CB" w:rsidRPr="009B27F1" w:rsidRDefault="00F168CB" w:rsidP="006E65F2">
            <w:pPr>
              <w:rPr>
                <w:rFonts w:ascii="Times New Roman" w:hAnsi="Times New Roman" w:cs="Times New Roman"/>
                <w:lang w:val="ru-RU"/>
              </w:rPr>
            </w:pPr>
            <w:r w:rsidRPr="009B27F1">
              <w:rPr>
                <w:rFonts w:ascii="Times New Roman" w:hAnsi="Times New Roman" w:cs="Times New Roman"/>
                <w:lang w:val="ru-RU"/>
              </w:rPr>
              <w:t xml:space="preserve">Опорно-двигательная система. Состав, строение и рост </w:t>
            </w:r>
          </w:p>
          <w:p w:rsidR="006B48A2" w:rsidRPr="006E65F2" w:rsidRDefault="009B27F1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732C">
              <w:rPr>
                <w:rFonts w:ascii="Times New Roman" w:hAnsi="Times New Roman" w:cs="Times New Roman"/>
                <w:b/>
                <w:u w:val="single"/>
                <w:lang w:val="ru-RU"/>
              </w:rPr>
              <w:t>Лабораторная работа № 2</w:t>
            </w:r>
            <w:r w:rsidR="00F168CB" w:rsidRPr="009B27F1">
              <w:rPr>
                <w:rFonts w:ascii="Times New Roman" w:hAnsi="Times New Roman" w:cs="Times New Roman"/>
                <w:lang w:val="ru-RU"/>
              </w:rPr>
              <w:t xml:space="preserve"> «Изучение микроскопического строения кости», «Изучение внешнего вида отдельных костей скелета человека» (н/о) косте</w:t>
            </w:r>
            <w:r>
              <w:rPr>
                <w:rFonts w:ascii="Times New Roman" w:hAnsi="Times New Roman" w:cs="Times New Roman"/>
                <w:lang w:val="ru-RU"/>
              </w:rPr>
              <w:t>й(н/о)</w:t>
            </w:r>
          </w:p>
        </w:tc>
        <w:tc>
          <w:tcPr>
            <w:tcW w:w="726" w:type="dxa"/>
          </w:tcPr>
          <w:p w:rsidR="006B48A2" w:rsidRDefault="00F168CB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B48A2" w:rsidRPr="009B27F1" w:rsidRDefault="00F168CB" w:rsidP="009B27F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27F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Состав и строение кости. Рост костей. Виды костей: трубчатые, губчатые, плоские, смешанные. Свойства костей. </w:t>
            </w:r>
          </w:p>
        </w:tc>
        <w:tc>
          <w:tcPr>
            <w:tcW w:w="3607" w:type="dxa"/>
          </w:tcPr>
          <w:p w:rsidR="006B48A2" w:rsidRPr="009B27F1" w:rsidRDefault="00F168C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27F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Распознавать на наглядных пособиях органы опорно-двигательной системы (кости). Выделять существенные признаки опорно</w:t>
            </w:r>
            <w:r w:rsidR="0054732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9B27F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двигательной системы человека. Проводить биологическое исследование, делать выводы на основе полученных результатов</w:t>
            </w:r>
          </w:p>
        </w:tc>
        <w:tc>
          <w:tcPr>
            <w:tcW w:w="700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B48A2" w:rsidRPr="00F406A7" w:rsidTr="00E00D9A">
        <w:tc>
          <w:tcPr>
            <w:tcW w:w="673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4370" w:type="dxa"/>
          </w:tcPr>
          <w:p w:rsidR="006B48A2" w:rsidRPr="0054732C" w:rsidRDefault="0054732C" w:rsidP="005473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732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Скелет человека. Соединение костей. Скелет головы.</w:t>
            </w:r>
          </w:p>
        </w:tc>
        <w:tc>
          <w:tcPr>
            <w:tcW w:w="726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B48A2" w:rsidRPr="00B45D75" w:rsidRDefault="00B45D75" w:rsidP="00B45D7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5D7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Скелет человека. Соединения костей. Скелет головы. Сустав. Кости черепа: лобная, теменные, височные, затылочная, клиновидная и решётчатая </w:t>
            </w:r>
          </w:p>
        </w:tc>
        <w:tc>
          <w:tcPr>
            <w:tcW w:w="3607" w:type="dxa"/>
          </w:tcPr>
          <w:p w:rsidR="006B48A2" w:rsidRPr="00B45D75" w:rsidRDefault="00B45D75" w:rsidP="00B45D7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5D7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Распознавать на наглядных пособиях кости скелета человека. Определять типы соединения костей. Объяснять особенности строения скелета </w:t>
            </w:r>
            <w:r w:rsidRPr="00B45D7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человека </w:t>
            </w:r>
          </w:p>
        </w:tc>
        <w:tc>
          <w:tcPr>
            <w:tcW w:w="700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B48A2" w:rsidRPr="00B45D75" w:rsidTr="00E00D9A">
        <w:tc>
          <w:tcPr>
            <w:tcW w:w="673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9</w:t>
            </w:r>
          </w:p>
        </w:tc>
        <w:tc>
          <w:tcPr>
            <w:tcW w:w="4370" w:type="dxa"/>
          </w:tcPr>
          <w:p w:rsidR="006B48A2" w:rsidRPr="006E65F2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Скелет туловища. Скелет конечностей и их поясов.</w:t>
            </w:r>
          </w:p>
        </w:tc>
        <w:tc>
          <w:tcPr>
            <w:tcW w:w="726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B48A2" w:rsidRPr="00B45D75" w:rsidRDefault="00B45D7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5D7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Поз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воночник как основная часть ске</w:t>
            </w:r>
            <w:r w:rsidRPr="00B45D7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лета туловища. Скелет конечностей и их поясов</w:t>
            </w:r>
          </w:p>
        </w:tc>
        <w:tc>
          <w:tcPr>
            <w:tcW w:w="3607" w:type="dxa"/>
          </w:tcPr>
          <w:p w:rsidR="006B48A2" w:rsidRPr="00B45D75" w:rsidRDefault="00B45D7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5D7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Объяснять особенности строения скелета человека. Распознавать на наглядных пособиях кости скелета конечностей и их поясов.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Объяснять</w:t>
            </w:r>
            <w:proofErr w:type="spellEnd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зависимость</w:t>
            </w:r>
            <w:proofErr w:type="spellEnd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гибкости</w:t>
            </w:r>
            <w:proofErr w:type="spellEnd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тела</w:t>
            </w:r>
            <w:proofErr w:type="spellEnd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овека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 строения его позвоночника</w:t>
            </w:r>
          </w:p>
        </w:tc>
        <w:tc>
          <w:tcPr>
            <w:tcW w:w="700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B48A2" w:rsidRPr="00F406A7" w:rsidTr="00E00D9A">
        <w:tc>
          <w:tcPr>
            <w:tcW w:w="673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4370" w:type="dxa"/>
          </w:tcPr>
          <w:p w:rsidR="006B48A2" w:rsidRPr="006E65F2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Строение и функции скелетных мышц.</w:t>
            </w:r>
          </w:p>
        </w:tc>
        <w:tc>
          <w:tcPr>
            <w:tcW w:w="726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B48A2" w:rsidRPr="00B45D75" w:rsidRDefault="00B45D7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5D7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Строение и функции скелетных мышц.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  <w:proofErr w:type="spellEnd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группы</w:t>
            </w:r>
            <w:proofErr w:type="spellEnd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скелетных</w:t>
            </w:r>
            <w:proofErr w:type="spellEnd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5D75">
              <w:rPr>
                <w:rFonts w:ascii="Times New Roman" w:hAnsi="Times New Roman" w:cs="Times New Roman"/>
                <w:sz w:val="24"/>
                <w:szCs w:val="24"/>
              </w:rPr>
              <w:t>мыш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</w:t>
            </w:r>
          </w:p>
        </w:tc>
        <w:tc>
          <w:tcPr>
            <w:tcW w:w="3607" w:type="dxa"/>
          </w:tcPr>
          <w:p w:rsidR="006B48A2" w:rsidRPr="00A63E1D" w:rsidRDefault="00A63E1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63E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особенности строения скелетных мышц. Распознавать на наглядных пособиях ск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елетные мышцы</w:t>
            </w:r>
          </w:p>
        </w:tc>
        <w:tc>
          <w:tcPr>
            <w:tcW w:w="700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B48A2" w:rsidRPr="00F406A7" w:rsidTr="00E00D9A">
        <w:tc>
          <w:tcPr>
            <w:tcW w:w="673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4370" w:type="dxa"/>
          </w:tcPr>
          <w:p w:rsidR="006B48A2" w:rsidRPr="006E65F2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мышц и ее регуляция.</w:t>
            </w:r>
          </w:p>
        </w:tc>
        <w:tc>
          <w:tcPr>
            <w:tcW w:w="726" w:type="dxa"/>
          </w:tcPr>
          <w:p w:rsidR="006B48A2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B48A2" w:rsidRPr="00A63E1D" w:rsidRDefault="00A63E1D" w:rsidP="00A63E1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Мышцы синергисты и мышцы анта</w:t>
            </w:r>
            <w:r w:rsidRPr="00A63E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гонисты. Атрофия мышц. Утомление и восстановление мышц. Изучение влияния статической и динамической работы на утомление мышц. Гладкие мышцы</w:t>
            </w:r>
          </w:p>
          <w:p w:rsidR="00A63E1D" w:rsidRPr="00A63E1D" w:rsidRDefault="00A63E1D" w:rsidP="00A63E1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A63E1D" w:rsidRPr="00A63E1D" w:rsidRDefault="00A63E1D" w:rsidP="00A63E1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0A89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Самонаблюдение </w:t>
            </w:r>
            <w:r w:rsidRPr="00A63E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«Работа основных мышц, роль плечевого пояса в дв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ижениях руки»</w:t>
            </w:r>
          </w:p>
        </w:tc>
        <w:tc>
          <w:tcPr>
            <w:tcW w:w="3607" w:type="dxa"/>
          </w:tcPr>
          <w:p w:rsidR="006B48A2" w:rsidRDefault="00A63E1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63E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особенности работы мышц. Объяснять механизмы регуляции работы мышц.</w:t>
            </w:r>
          </w:p>
          <w:p w:rsidR="00A63E1D" w:rsidRPr="00A63E1D" w:rsidRDefault="00A63E1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63E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Проводить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биологическое исследование, де</w:t>
            </w:r>
            <w:r w:rsidRPr="00A63E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лать выво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ды на основе полученных результ</w:t>
            </w:r>
            <w:r w:rsidRPr="00A63E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ато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</w:p>
        </w:tc>
        <w:tc>
          <w:tcPr>
            <w:tcW w:w="700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6B48A2" w:rsidRDefault="006B48A2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732C" w:rsidRPr="00F406A7" w:rsidTr="00E00D9A">
        <w:tc>
          <w:tcPr>
            <w:tcW w:w="673" w:type="dxa"/>
          </w:tcPr>
          <w:p w:rsidR="0054732C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12</w:t>
            </w:r>
          </w:p>
        </w:tc>
        <w:tc>
          <w:tcPr>
            <w:tcW w:w="4370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Значение физических упражнений и культуры труда для формирования скелета и мускулатуры.</w:t>
            </w:r>
          </w:p>
        </w:tc>
        <w:tc>
          <w:tcPr>
            <w:tcW w:w="726" w:type="dxa"/>
          </w:tcPr>
          <w:p w:rsidR="0054732C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4732C" w:rsidRPr="00A63E1D" w:rsidRDefault="00A63E1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63E1D">
              <w:rPr>
                <w:rFonts w:ascii="Times New Roman" w:hAnsi="Times New Roman" w:cs="Times New Roman"/>
                <w:lang w:val="ru-RU"/>
              </w:rPr>
              <w:t>Значение физических упражнений и культуры труда для формирования скелета и мускулатур</w:t>
            </w:r>
            <w:r>
              <w:rPr>
                <w:rFonts w:ascii="Times New Roman" w:hAnsi="Times New Roman" w:cs="Times New Roman"/>
                <w:lang w:val="ru-RU"/>
              </w:rPr>
              <w:t>ы</w:t>
            </w:r>
          </w:p>
        </w:tc>
        <w:tc>
          <w:tcPr>
            <w:tcW w:w="3607" w:type="dxa"/>
          </w:tcPr>
          <w:p w:rsidR="0054732C" w:rsidRPr="00AB0A89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Выявлять влияние физических упражнений на развитие скелета и мускулатуры</w:t>
            </w:r>
          </w:p>
        </w:tc>
        <w:tc>
          <w:tcPr>
            <w:tcW w:w="700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732C" w:rsidRPr="00F406A7" w:rsidTr="00E00D9A">
        <w:tc>
          <w:tcPr>
            <w:tcW w:w="673" w:type="dxa"/>
          </w:tcPr>
          <w:p w:rsidR="0054732C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13</w:t>
            </w:r>
          </w:p>
        </w:tc>
        <w:tc>
          <w:tcPr>
            <w:tcW w:w="4370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Нарушение опорно-двигательной системы. Травматизм. </w:t>
            </w:r>
          </w:p>
        </w:tc>
        <w:tc>
          <w:tcPr>
            <w:tcW w:w="726" w:type="dxa"/>
          </w:tcPr>
          <w:p w:rsidR="0054732C" w:rsidRDefault="0054732C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AB0A89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Рахит. Осанка. Остеохондроз.</w:t>
            </w:r>
            <w:r w:rsidRPr="00AB0A89">
              <w:rPr>
                <w:lang w:val="ru-RU"/>
              </w:rPr>
              <w:t xml:space="preserve"> </w:t>
            </w: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Сколиоз. Плоскостопие. Первая помощь при травмах опорно-двигательной системы. Профилактика нарушений 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порно-двигательной системы. Про</w:t>
            </w: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филактика травматизма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</w:p>
          <w:p w:rsidR="00AB0A89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54732C" w:rsidRPr="006E65F2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0A89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Самонаблюдение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«Выявление пло</w:t>
            </w: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скостопия» (выполняется дома)</w:t>
            </w:r>
          </w:p>
        </w:tc>
        <w:tc>
          <w:tcPr>
            <w:tcW w:w="3607" w:type="dxa"/>
          </w:tcPr>
          <w:p w:rsidR="0054732C" w:rsidRPr="00AB0A89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Объяснять условия нормального развития и жизнедеятельности органов опоры и движения. На основе наблюдения определять гармоничность физического развития, нарушения осанки и наличие плоскостопия. </w:t>
            </w: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Приводить доказательства необходимости соблюдения мер профилактики травматизма, нарушения осанки и развития плоскостопия. Освоить приёмы оказания первой помощи при травмах опорно-двигательной системы</w:t>
            </w:r>
          </w:p>
        </w:tc>
        <w:tc>
          <w:tcPr>
            <w:tcW w:w="700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732C" w:rsidRPr="00AB0A89" w:rsidTr="000D581F">
        <w:tc>
          <w:tcPr>
            <w:tcW w:w="15069" w:type="dxa"/>
            <w:gridSpan w:val="7"/>
          </w:tcPr>
          <w:p w:rsidR="0054732C" w:rsidRPr="0054732C" w:rsidRDefault="0054732C" w:rsidP="0054732C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4732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Внутренняя среда организма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</w:t>
            </w:r>
            <w:r w:rsidRPr="0054732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 ч</w:t>
            </w:r>
            <w:r w:rsidRPr="0054732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</w:tr>
      <w:tr w:rsidR="0054732C" w:rsidRPr="00AB0A89" w:rsidTr="00E00D9A">
        <w:tc>
          <w:tcPr>
            <w:tcW w:w="673" w:type="dxa"/>
          </w:tcPr>
          <w:p w:rsidR="0054732C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14</w:t>
            </w:r>
          </w:p>
        </w:tc>
        <w:tc>
          <w:tcPr>
            <w:tcW w:w="4370" w:type="dxa"/>
          </w:tcPr>
          <w:p w:rsidR="0054732C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Состав внутренней среды организма и ее функции</w:t>
            </w:r>
          </w:p>
        </w:tc>
        <w:tc>
          <w:tcPr>
            <w:tcW w:w="726" w:type="dxa"/>
          </w:tcPr>
          <w:p w:rsidR="0054732C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4732C" w:rsidRPr="00AB0A89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Кровь. Тканевая жидкость. Лимфа. Лимфатическая система. Функции внутренней среды организма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3607" w:type="dxa"/>
          </w:tcPr>
          <w:p w:rsidR="0054732C" w:rsidRPr="00AB0A89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ять особенности строения и функ</w:t>
            </w: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ций внутренней среды организма человека. Различать на таблицах органы и системы органов человек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700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732C" w:rsidRPr="00AB0A89" w:rsidTr="00E00D9A">
        <w:tc>
          <w:tcPr>
            <w:tcW w:w="673" w:type="dxa"/>
          </w:tcPr>
          <w:p w:rsidR="0054732C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4370" w:type="dxa"/>
          </w:tcPr>
          <w:p w:rsidR="0054732C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Состав крови. Постоянство внутренней среды.</w:t>
            </w:r>
          </w:p>
          <w:p w:rsidR="00507009" w:rsidRP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07009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Лабораторная работа № 3.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«Микроскопическое строение крови (микропрепараты крови человека и лягушки)» </w:t>
            </w:r>
            <w:r w:rsidRPr="005070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(</w:t>
            </w:r>
            <w:proofErr w:type="spellStart"/>
            <w:r w:rsidRPr="005070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оц</w:t>
            </w:r>
            <w:proofErr w:type="spellEnd"/>
            <w:r w:rsidRPr="005070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)</w:t>
            </w:r>
          </w:p>
        </w:tc>
        <w:tc>
          <w:tcPr>
            <w:tcW w:w="726" w:type="dxa"/>
          </w:tcPr>
          <w:p w:rsidR="0054732C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4732C" w:rsidRPr="00AB0A89" w:rsidRDefault="00AB0A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Плазма, эритроциты, лейкоциты, тро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мбоциты, антитела, фагоциты, ге</w:t>
            </w:r>
            <w:r w:rsidRPr="00AB0A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моглобин. Постоянс</w:t>
            </w:r>
            <w:r w:rsid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тво внутренней среды</w:t>
            </w:r>
          </w:p>
        </w:tc>
        <w:tc>
          <w:tcPr>
            <w:tcW w:w="3607" w:type="dxa"/>
          </w:tcPr>
          <w:p w:rsidR="0054732C" w:rsidRPr="005440DA" w:rsidRDefault="005440D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Сравнивать клетки организма человека, делать выводы на основе сравнения. Выявлять взаимосвязи между особенностями строения клеток крови и их функциями. Наблюдать и описывать клетки крови на готовых микропрепаратах. Работать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микроскопом, знать его устрой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ство. Соблюдать правила работы с мик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роскопом</w:t>
            </w:r>
          </w:p>
        </w:tc>
        <w:tc>
          <w:tcPr>
            <w:tcW w:w="700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732C" w:rsidRPr="00F406A7" w:rsidTr="00E00D9A">
        <w:tc>
          <w:tcPr>
            <w:tcW w:w="673" w:type="dxa"/>
          </w:tcPr>
          <w:p w:rsidR="0054732C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16</w:t>
            </w:r>
          </w:p>
        </w:tc>
        <w:tc>
          <w:tcPr>
            <w:tcW w:w="4370" w:type="dxa"/>
          </w:tcPr>
          <w:p w:rsidR="0054732C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Свертывание крови. Переливание крови. Группы крови.</w:t>
            </w:r>
          </w:p>
        </w:tc>
        <w:tc>
          <w:tcPr>
            <w:tcW w:w="726" w:type="dxa"/>
          </w:tcPr>
          <w:p w:rsidR="0054732C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4732C" w:rsidRPr="002D40BD" w:rsidRDefault="005440DA" w:rsidP="005440D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D40BD">
              <w:rPr>
                <w:rFonts w:ascii="Times New Roman" w:hAnsi="Times New Roman" w:cs="Times New Roman"/>
                <w:lang w:val="ru-RU"/>
              </w:rPr>
              <w:t xml:space="preserve">Свёртывание крови. Переливание крови. Группы крови. Донор. Реципиент. Резус-фактор </w:t>
            </w:r>
          </w:p>
        </w:tc>
        <w:tc>
          <w:tcPr>
            <w:tcW w:w="3607" w:type="dxa"/>
          </w:tcPr>
          <w:p w:rsidR="0054732C" w:rsidRDefault="005440D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ь существенные признаки процес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сов свёртывания и переливания крови. Объяснять механизмы свёртывания крови и их значение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5440DA" w:rsidRPr="005440DA" w:rsidRDefault="005440D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принц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ип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переливания крови и его значение</w:t>
            </w:r>
          </w:p>
        </w:tc>
        <w:tc>
          <w:tcPr>
            <w:tcW w:w="700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4732C" w:rsidRDefault="0054732C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5440DA" w:rsidTr="00E00D9A">
        <w:tc>
          <w:tcPr>
            <w:tcW w:w="673" w:type="dxa"/>
          </w:tcPr>
          <w:p w:rsidR="00507009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17</w:t>
            </w:r>
          </w:p>
        </w:tc>
        <w:tc>
          <w:tcPr>
            <w:tcW w:w="437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Иммунитет. Нарушения иммунной системы человека. Вакцинация.</w:t>
            </w:r>
          </w:p>
        </w:tc>
        <w:tc>
          <w:tcPr>
            <w:tcW w:w="726" w:type="dxa"/>
          </w:tcPr>
          <w:p w:rsidR="00507009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5440DA" w:rsidRDefault="005440D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Иммунитет. Виды иммунитета. Факторы, влияющие на иммунитет. Нарушения иммунной системы чело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века. Вакцина. Лечебная сыворотка. СПИД. Аллергия</w:t>
            </w:r>
          </w:p>
        </w:tc>
        <w:tc>
          <w:tcPr>
            <w:tcW w:w="3607" w:type="dxa"/>
          </w:tcPr>
          <w:p w:rsidR="00507009" w:rsidRPr="005440DA" w:rsidRDefault="005440D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ть существенные признаки иммуни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тета, ва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кцинации и действия лечебных сы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вороток. Объяснять причины нар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ушения иммунитета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9B27F1" w:rsidTr="000D581F">
        <w:tc>
          <w:tcPr>
            <w:tcW w:w="15069" w:type="dxa"/>
            <w:gridSpan w:val="7"/>
          </w:tcPr>
          <w:p w:rsidR="00516CF3" w:rsidRDefault="00516CF3" w:rsidP="00516CF3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507009" w:rsidRDefault="00507009" w:rsidP="00507009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070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Кровообращение и </w:t>
            </w:r>
            <w:proofErr w:type="spellStart"/>
            <w:r w:rsidRPr="005070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лимфообращение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4 ч</w:t>
            </w:r>
          </w:p>
          <w:p w:rsidR="00507009" w:rsidRPr="00507009" w:rsidRDefault="00507009" w:rsidP="00507009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507009" w:rsidRPr="005440DA" w:rsidTr="00E00D9A">
        <w:tc>
          <w:tcPr>
            <w:tcW w:w="673" w:type="dxa"/>
          </w:tcPr>
          <w:p w:rsidR="00507009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18</w:t>
            </w:r>
          </w:p>
        </w:tc>
        <w:tc>
          <w:tcPr>
            <w:tcW w:w="437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Органы кровообращения. Строение и работа сердца.</w:t>
            </w:r>
          </w:p>
        </w:tc>
        <w:tc>
          <w:tcPr>
            <w:tcW w:w="726" w:type="dxa"/>
          </w:tcPr>
          <w:p w:rsidR="00507009" w:rsidRDefault="005070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5440DA" w:rsidRDefault="005440D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троение сердца человека.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Автома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сердца. Работа сердца. Коронар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ная кровеносная система. Сердечный цик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л.</w:t>
            </w:r>
          </w:p>
        </w:tc>
        <w:tc>
          <w:tcPr>
            <w:tcW w:w="3607" w:type="dxa"/>
          </w:tcPr>
          <w:p w:rsidR="00507009" w:rsidRPr="00D37FE2" w:rsidRDefault="005440D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Распознавать на наглядных пособиях о</w:t>
            </w:r>
            <w:r w:rsid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рга</w:t>
            </w:r>
            <w:r w:rsidRPr="005440D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ны системы кровообращения. </w:t>
            </w:r>
            <w:r w:rsidRP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признаки органов кровообращения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D37FE2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19</w:t>
            </w:r>
          </w:p>
        </w:tc>
        <w:tc>
          <w:tcPr>
            <w:tcW w:w="4370" w:type="dxa"/>
          </w:tcPr>
          <w:p w:rsidR="00507009" w:rsidRDefault="00516CF3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Сосудистая система.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Лимфаобращение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D37FE2" w:rsidRDefault="00D37FE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Сосудистая система, её строение. Круги кровообращения. Давление крови в сосудах и его измерение. </w:t>
            </w:r>
            <w:proofErr w:type="spellStart"/>
            <w:r w:rsidRPr="00D37FE2">
              <w:rPr>
                <w:rFonts w:ascii="Times New Roman" w:hAnsi="Times New Roman" w:cs="Times New Roman"/>
                <w:sz w:val="24"/>
                <w:szCs w:val="24"/>
              </w:rPr>
              <w:t>Пульс</w:t>
            </w:r>
            <w:proofErr w:type="spellEnd"/>
            <w:r w:rsidRPr="00D37FE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D37FE2">
              <w:rPr>
                <w:rFonts w:ascii="Times New Roman" w:hAnsi="Times New Roman" w:cs="Times New Roman"/>
                <w:sz w:val="24"/>
                <w:szCs w:val="24"/>
              </w:rPr>
              <w:t>Лимфообращение</w:t>
            </w:r>
            <w:proofErr w:type="spellEnd"/>
            <w:r w:rsidRPr="00D37FE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07" w:type="dxa"/>
          </w:tcPr>
          <w:p w:rsidR="00507009" w:rsidRPr="00D37FE2" w:rsidRDefault="00D37FE2" w:rsidP="005B69AE">
            <w:pPr>
              <w:rPr>
                <w:rFonts w:ascii="Times New Roman" w:hAnsi="Times New Roman" w:cs="Times New Roman"/>
                <w:lang w:val="ru-RU"/>
              </w:rPr>
            </w:pPr>
            <w:r w:rsidRPr="00D37FE2">
              <w:rPr>
                <w:rFonts w:ascii="Times New Roman" w:hAnsi="Times New Roman" w:cs="Times New Roman"/>
                <w:lang w:val="ru-RU"/>
              </w:rPr>
              <w:t>Выделять особенности строения сосудистой системы и движения крови по сосудам. Различать на таблицах органы кровеносной и лимфатической систем. Освоить</w:t>
            </w:r>
            <w:r>
              <w:rPr>
                <w:rFonts w:ascii="Times New Roman" w:hAnsi="Times New Roman" w:cs="Times New Roman"/>
                <w:lang w:val="ru-RU"/>
              </w:rPr>
              <w:t xml:space="preserve"> приёмы измерения пульса, кровя</w:t>
            </w:r>
            <w:r w:rsidRPr="00D37FE2">
              <w:rPr>
                <w:rFonts w:ascii="Times New Roman" w:hAnsi="Times New Roman" w:cs="Times New Roman"/>
                <w:lang w:val="ru-RU"/>
              </w:rPr>
              <w:t>ного давления. Проводить</w:t>
            </w:r>
            <w:r>
              <w:rPr>
                <w:rFonts w:ascii="Times New Roman" w:hAnsi="Times New Roman" w:cs="Times New Roman"/>
                <w:lang w:val="ru-RU"/>
              </w:rPr>
              <w:t xml:space="preserve"> биологическое исследование, де</w:t>
            </w:r>
            <w:r w:rsidRPr="00D37FE2">
              <w:rPr>
                <w:rFonts w:ascii="Times New Roman" w:hAnsi="Times New Roman" w:cs="Times New Roman"/>
                <w:lang w:val="ru-RU"/>
              </w:rPr>
              <w:t>лать выводы на основе полученных резу</w:t>
            </w:r>
            <w:r>
              <w:rPr>
                <w:rFonts w:ascii="Times New Roman" w:hAnsi="Times New Roman" w:cs="Times New Roman"/>
                <w:lang w:val="ru-RU"/>
              </w:rPr>
              <w:t>льтатов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</w:p>
        </w:tc>
        <w:tc>
          <w:tcPr>
            <w:tcW w:w="4370" w:type="dxa"/>
          </w:tcPr>
          <w:p w:rsidR="00507009" w:rsidRDefault="00516CF3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Сердечно-сосудистые заболевания. Первая помощь при кровотечении.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D37FE2" w:rsidRDefault="00D37FE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Сердечно-сосудистые заболевания.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Причины сердечно-сосудистых за</w:t>
            </w:r>
            <w:r w:rsidRP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олеваний. Профилактика сердечно</w:t>
            </w:r>
            <w:r w:rsidRP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-с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осудистых заболеваний. Первая по</w:t>
            </w:r>
            <w:r w:rsidRP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мощь при кровотечении. Изучение приёмов остановки капиллярного, артериального и венозного кр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овотечений</w:t>
            </w:r>
          </w:p>
        </w:tc>
        <w:tc>
          <w:tcPr>
            <w:tcW w:w="3607" w:type="dxa"/>
          </w:tcPr>
          <w:p w:rsidR="00507009" w:rsidRPr="00D37FE2" w:rsidRDefault="00D37FE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37F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</w:t>
            </w:r>
            <w:r w:rsidR="00862B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имости соблюдения мер </w:t>
            </w:r>
            <w:r w:rsidR="00862B9A" w:rsidRPr="00862B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профилактики </w:t>
            </w:r>
            <w:r w:rsidR="002D40BD" w:rsidRPr="00862B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сердечно-сосудистых</w:t>
            </w:r>
            <w:r w:rsidR="00862B9A" w:rsidRPr="00862B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заболеваний. Освоить приёмы оказания первой помощи при кровотечениях. Находить в учебной и научно-популярной </w:t>
            </w:r>
            <w:r w:rsidR="00862B9A" w:rsidRPr="00862B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литературе информацию о заболеваниях сердечно-сосудистой системы, оформлять её в виде рефератов, докладов</w:t>
            </w:r>
            <w:r w:rsidR="00862B9A">
              <w:rPr>
                <w:lang w:val="ru-RU"/>
              </w:rPr>
              <w:t xml:space="preserve"> 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21</w:t>
            </w:r>
          </w:p>
        </w:tc>
        <w:tc>
          <w:tcPr>
            <w:tcW w:w="4370" w:type="dxa"/>
          </w:tcPr>
          <w:p w:rsidR="00507009" w:rsidRDefault="00516CF3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Обобщающий урок.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862B9A" w:rsidRDefault="00862B9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62B9A">
              <w:rPr>
                <w:rFonts w:ascii="Times New Roman" w:hAnsi="Times New Roman" w:cs="Times New Roman"/>
                <w:lang w:val="ru-RU"/>
              </w:rPr>
              <w:t xml:space="preserve">Обобщение и систематизация знаний о движении как важнейшем свойстве </w:t>
            </w:r>
            <w:r>
              <w:rPr>
                <w:rFonts w:ascii="Times New Roman" w:hAnsi="Times New Roman" w:cs="Times New Roman"/>
                <w:lang w:val="ru-RU"/>
              </w:rPr>
              <w:t>живого на примере функционирования транспортных систем организ</w:t>
            </w:r>
            <w:r w:rsidRPr="00862B9A">
              <w:rPr>
                <w:rFonts w:ascii="Times New Roman" w:hAnsi="Times New Roman" w:cs="Times New Roman"/>
                <w:lang w:val="ru-RU"/>
              </w:rPr>
              <w:t>ма человека (сердечно-сосудистой и лимфатической</w:t>
            </w:r>
          </w:p>
        </w:tc>
        <w:tc>
          <w:tcPr>
            <w:tcW w:w="3607" w:type="dxa"/>
          </w:tcPr>
          <w:p w:rsidR="00507009" w:rsidRPr="00862B9A" w:rsidRDefault="00862B9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62B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Систематизировать знания о строении и функционировании транспортных систем организма человека (сердечно-сосудистой и лимфатической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16CF3" w:rsidRPr="009B27F1" w:rsidTr="000D581F">
        <w:tc>
          <w:tcPr>
            <w:tcW w:w="15069" w:type="dxa"/>
            <w:gridSpan w:val="7"/>
          </w:tcPr>
          <w:p w:rsidR="00516CF3" w:rsidRDefault="00516CF3" w:rsidP="00516CF3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516CF3" w:rsidRDefault="00516CF3" w:rsidP="00516CF3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16CF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Дыхание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                                   4 ч</w:t>
            </w:r>
            <w:r w:rsidRPr="00516CF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</w:t>
            </w:r>
          </w:p>
          <w:p w:rsidR="00516CF3" w:rsidRPr="00516CF3" w:rsidRDefault="00516CF3" w:rsidP="00516CF3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16CF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           </w:t>
            </w: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22</w:t>
            </w:r>
          </w:p>
        </w:tc>
        <w:tc>
          <w:tcPr>
            <w:tcW w:w="4370" w:type="dxa"/>
          </w:tcPr>
          <w:p w:rsidR="00507009" w:rsidRDefault="00516CF3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Дыхание. Его значение. Органы дыхания.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741045" w:rsidRDefault="00741045" w:rsidP="0074104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Дыхание. Строение и функции ор</w:t>
            </w: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ганов дыхания. Верхние и нижние дыхательные пути. </w:t>
            </w:r>
            <w:proofErr w:type="spellStart"/>
            <w:r w:rsidRPr="00741045">
              <w:rPr>
                <w:rFonts w:ascii="Times New Roman" w:hAnsi="Times New Roman" w:cs="Times New Roman"/>
                <w:sz w:val="24"/>
                <w:szCs w:val="24"/>
              </w:rPr>
              <w:t>Речевой</w:t>
            </w:r>
            <w:proofErr w:type="spellEnd"/>
            <w:r w:rsidRPr="007410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41045">
              <w:rPr>
                <w:rFonts w:ascii="Times New Roman" w:hAnsi="Times New Roman" w:cs="Times New Roman"/>
                <w:sz w:val="24"/>
                <w:szCs w:val="24"/>
              </w:rPr>
              <w:t>аппарат</w:t>
            </w:r>
            <w:proofErr w:type="spellEnd"/>
            <w:r w:rsidRPr="007410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41045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3607" w:type="dxa"/>
          </w:tcPr>
          <w:p w:rsidR="00507009" w:rsidRPr="00741045" w:rsidRDefault="0074104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ть существенные признаки процес</w:t>
            </w: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сов дыхания и газообмена. Различать на таблицах органы дыхательной системы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23</w:t>
            </w:r>
          </w:p>
        </w:tc>
        <w:tc>
          <w:tcPr>
            <w:tcW w:w="4370" w:type="dxa"/>
          </w:tcPr>
          <w:p w:rsidR="00507009" w:rsidRDefault="00516CF3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Механизм дыхания. Жизненная емкость легких.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741045" w:rsidRDefault="00741045" w:rsidP="0074104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Дыхательные движения: вдох и выдох. Жизненная ёмкость лёгких. Газообмен в лёгких и тканях других органов. </w:t>
            </w:r>
          </w:p>
        </w:tc>
        <w:tc>
          <w:tcPr>
            <w:tcW w:w="3607" w:type="dxa"/>
          </w:tcPr>
          <w:p w:rsidR="00507009" w:rsidRPr="00741045" w:rsidRDefault="0074104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механизм дыхания. Сравнивать газообмен в лёгких и тканях других органов, делать выводы на основе сравнения. Освоить приёмы определения жизненной ёмкости лёгких. Проводить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биологическое исследование, де</w:t>
            </w: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лать выводы на основе полученных </w:t>
            </w:r>
            <w:r w:rsidR="002D40BD"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резу</w:t>
            </w:r>
            <w:r w:rsidR="002D40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льтатов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741045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24</w:t>
            </w:r>
          </w:p>
        </w:tc>
        <w:tc>
          <w:tcPr>
            <w:tcW w:w="4370" w:type="dxa"/>
          </w:tcPr>
          <w:p w:rsidR="00507009" w:rsidRDefault="00516CF3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Регуляция дыхания. Охрана окружающей среды.</w:t>
            </w:r>
          </w:p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B379E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Лабораторная работа № 4.</w:t>
            </w:r>
            <w:r w:rsidR="00DF249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Определение частоты дыхания (н/о)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741045" w:rsidRDefault="00741045" w:rsidP="0074104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Регу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ляция дыхания. Защитные реф</w:t>
            </w: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лексы дыхательной системы. Охрана в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оздушной среды. Вред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табакокуре</w:t>
            </w: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ния</w:t>
            </w:r>
            <w:proofErr w:type="spellEnd"/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 w:rsidRPr="00741045">
              <w:rPr>
                <w:lang w:val="ru-RU"/>
              </w:rPr>
              <w:t xml:space="preserve"> </w:t>
            </w:r>
          </w:p>
        </w:tc>
        <w:tc>
          <w:tcPr>
            <w:tcW w:w="3607" w:type="dxa"/>
          </w:tcPr>
          <w:p w:rsidR="00507009" w:rsidRPr="00741045" w:rsidRDefault="0074104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механизмы регуляции дыхания. Распозна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вать на наглядных пособиях орга</w:t>
            </w: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ны дыхательной системы. Приводить доказательства необходимости борьбы с </w:t>
            </w:r>
            <w:proofErr w:type="spellStart"/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табакокурением</w:t>
            </w:r>
            <w:proofErr w:type="spellEnd"/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25</w:t>
            </w:r>
          </w:p>
        </w:tc>
        <w:tc>
          <w:tcPr>
            <w:tcW w:w="4370" w:type="dxa"/>
          </w:tcPr>
          <w:p w:rsidR="00507009" w:rsidRDefault="00516CF3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Заболевания органов дыхания, их профилактика. Реанимация.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741045" w:rsidRDefault="00741045" w:rsidP="00CF49B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4104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Заболевания органов дыхания и их профилактика. Первая помощь при остановке дыхания. </w:t>
            </w:r>
            <w:proofErr w:type="spellStart"/>
            <w:r w:rsidRPr="00741045">
              <w:rPr>
                <w:rFonts w:ascii="Times New Roman" w:hAnsi="Times New Roman" w:cs="Times New Roman"/>
                <w:sz w:val="24"/>
                <w:szCs w:val="24"/>
              </w:rPr>
              <w:t>Реанимация</w:t>
            </w:r>
            <w:proofErr w:type="spellEnd"/>
            <w:r w:rsidRPr="007410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607" w:type="dxa"/>
          </w:tcPr>
          <w:p w:rsidR="00507009" w:rsidRPr="00CF49B2" w:rsidRDefault="00CF49B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необходимости соблюдения мер профилактики лёгочных заболеваний.</w:t>
            </w:r>
          </w:p>
          <w:p w:rsidR="00CF49B2" w:rsidRPr="00CF49B2" w:rsidRDefault="00CF49B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Освоить приёмы оказания первой помощи при отравлении угарным газом, спасении утопающего, простудных заболеваниях. Находить в учебной и научно-популярной литературе информацию об инфекционных заболеваниях органов дыхания, оформл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ять в виде рефератов, докладов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16CF3" w:rsidRPr="009B27F1" w:rsidTr="000D581F">
        <w:tc>
          <w:tcPr>
            <w:tcW w:w="15069" w:type="dxa"/>
            <w:gridSpan w:val="7"/>
          </w:tcPr>
          <w:p w:rsidR="00CB379E" w:rsidRDefault="00CB379E" w:rsidP="00CB379E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516CF3" w:rsidRDefault="00516CF3" w:rsidP="00CB379E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16CF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Питание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                                      </w:t>
            </w:r>
            <w:r w:rsidR="00CB379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ч</w:t>
            </w:r>
          </w:p>
          <w:p w:rsidR="00CB379E" w:rsidRPr="00516CF3" w:rsidRDefault="00CB379E" w:rsidP="00CB379E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26</w:t>
            </w:r>
          </w:p>
        </w:tc>
        <w:tc>
          <w:tcPr>
            <w:tcW w:w="4370" w:type="dxa"/>
          </w:tcPr>
          <w:p w:rsidR="00507009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Питание и его значение. Органы пищеварения и их функции.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CF49B2" w:rsidRDefault="00CF49B2" w:rsidP="00CF49B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Состав пищи. Пищеварение. Питание и его значение. Органы пищеварения и их функции </w:t>
            </w:r>
          </w:p>
        </w:tc>
        <w:tc>
          <w:tcPr>
            <w:tcW w:w="3607" w:type="dxa"/>
          </w:tcPr>
          <w:p w:rsidR="00507009" w:rsidRPr="00CF49B2" w:rsidRDefault="00CF49B2" w:rsidP="005B69AE">
            <w:pPr>
              <w:rPr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ь существенные признаки процес</w:t>
            </w: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сов питания и пищеварения. Распознавать на таблицах и муляжах органы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пищеварительной системы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CF49B2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27</w:t>
            </w:r>
          </w:p>
        </w:tc>
        <w:tc>
          <w:tcPr>
            <w:tcW w:w="4370" w:type="dxa"/>
          </w:tcPr>
          <w:p w:rsidR="00507009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Пищеварение в ротовой полости. Глотка и пищевод.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F49B2" w:rsidRDefault="00CF49B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Ротовая полость. Пищеварение в ротовой полости. Глотка. Пищевод. </w:t>
            </w:r>
          </w:p>
          <w:p w:rsidR="00CF49B2" w:rsidRDefault="00CF49B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507009" w:rsidRPr="00CF49B2" w:rsidRDefault="00CF49B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Проведение </w:t>
            </w:r>
            <w:r w:rsidRPr="00CF49B2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самонаблюдений </w:t>
            </w: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«Определение положения слюнных желёз», «Движение гортани при глотании», «Изучение действия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ферметов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слюны на крахмал»</w:t>
            </w:r>
          </w:p>
        </w:tc>
        <w:tc>
          <w:tcPr>
            <w:tcW w:w="3607" w:type="dxa"/>
          </w:tcPr>
          <w:p w:rsidR="00507009" w:rsidRPr="00CF49B2" w:rsidRDefault="00CF49B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ть особенности пищеварения в ро</w:t>
            </w: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товой полости. Распознавать на наглядны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 пособиях орга</w:t>
            </w: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ны пищеварительной системы. Проводить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биологическое исследование, де</w:t>
            </w: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лать выводы на основе получ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енных результатов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CF49B2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28</w:t>
            </w:r>
          </w:p>
        </w:tc>
        <w:tc>
          <w:tcPr>
            <w:tcW w:w="4370" w:type="dxa"/>
          </w:tcPr>
          <w:p w:rsidR="00507009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Пищеварение в желудке и кишечнике.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CF49B2" w:rsidRDefault="00CF49B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F49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Пищеварение в желудке. Пи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щеварение в тонком кишечнике</w:t>
            </w:r>
          </w:p>
        </w:tc>
        <w:tc>
          <w:tcPr>
            <w:tcW w:w="3607" w:type="dxa"/>
          </w:tcPr>
          <w:p w:rsidR="00507009" w:rsidRPr="009B794B" w:rsidRDefault="009B79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ть особенности пищеварения в же</w:t>
            </w: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лудке и кишечнике. Распозна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вать на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наглядных пособиях орга</w:t>
            </w: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ны пищеварительной системы. Проводить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биологическое исследование, де</w:t>
            </w: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лать выводы на основе полученных резуль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татов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29</w:t>
            </w:r>
          </w:p>
        </w:tc>
        <w:tc>
          <w:tcPr>
            <w:tcW w:w="4370" w:type="dxa"/>
          </w:tcPr>
          <w:p w:rsidR="00507009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Всасывание питательных веществ в кровь. </w:t>
            </w:r>
          </w:p>
        </w:tc>
        <w:tc>
          <w:tcPr>
            <w:tcW w:w="726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9B794B" w:rsidRDefault="009B79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Всасывание питательных веществ в кровь. Барьерная роль печени. Толстый кишечник и его роль в питании</w:t>
            </w:r>
          </w:p>
        </w:tc>
        <w:tc>
          <w:tcPr>
            <w:tcW w:w="3607" w:type="dxa"/>
          </w:tcPr>
          <w:p w:rsidR="00507009" w:rsidRPr="009B794B" w:rsidRDefault="009B79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механизм всасывания веществ в кровь. Распознав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ать на наглядных пособиях орга</w:t>
            </w: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ны пищеварительной системы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07009" w:rsidRPr="00F406A7" w:rsidTr="00E00D9A">
        <w:tc>
          <w:tcPr>
            <w:tcW w:w="673" w:type="dxa"/>
          </w:tcPr>
          <w:p w:rsidR="00507009" w:rsidRDefault="00516CF3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30</w:t>
            </w:r>
          </w:p>
        </w:tc>
        <w:tc>
          <w:tcPr>
            <w:tcW w:w="4370" w:type="dxa"/>
          </w:tcPr>
          <w:p w:rsidR="00507009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Регуляция пищеварения. Гигиена питания</w:t>
            </w:r>
          </w:p>
        </w:tc>
        <w:tc>
          <w:tcPr>
            <w:tcW w:w="726" w:type="dxa"/>
          </w:tcPr>
          <w:p w:rsidR="00507009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9B794B" w:rsidRDefault="009B79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Регуляция пищеварения. Правильное питание. Гигиена питания. Приёмы оказания первой по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мощи при пищевых отравлениях</w:t>
            </w:r>
          </w:p>
        </w:tc>
        <w:tc>
          <w:tcPr>
            <w:tcW w:w="3607" w:type="dxa"/>
          </w:tcPr>
          <w:p w:rsidR="00507009" w:rsidRPr="009B794B" w:rsidRDefault="009B79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необходимости соблюдения мер профилактики нарушений работы пищеварительной системы. Освоить приёмы оказания первой помощи при пищевых отравлениях. Находить в учебной и научно-популярной литературе информацию об инфекционных заболеваниях пищеварительной системы, оформлять её в виде рефератов, докладов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F406A7" w:rsidTr="000D581F">
        <w:tc>
          <w:tcPr>
            <w:tcW w:w="15069" w:type="dxa"/>
            <w:gridSpan w:val="7"/>
          </w:tcPr>
          <w:p w:rsidR="00CB379E" w:rsidRPr="009B794B" w:rsidRDefault="00CB379E" w:rsidP="00CB379E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CB379E" w:rsidRPr="009B794B" w:rsidRDefault="00CB379E" w:rsidP="00CB379E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Обмен веществ и превращение энергии    4 ч</w:t>
            </w:r>
          </w:p>
          <w:p w:rsidR="00CB379E" w:rsidRPr="009B794B" w:rsidRDefault="00CB379E" w:rsidP="00CB379E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507009" w:rsidRPr="009B794B" w:rsidTr="00E00D9A">
        <w:tc>
          <w:tcPr>
            <w:tcW w:w="673" w:type="dxa"/>
          </w:tcPr>
          <w:p w:rsidR="00507009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31</w:t>
            </w:r>
          </w:p>
        </w:tc>
        <w:tc>
          <w:tcPr>
            <w:tcW w:w="4370" w:type="dxa"/>
          </w:tcPr>
          <w:p w:rsidR="00507009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Пластический и энергетический обмен.</w:t>
            </w:r>
          </w:p>
        </w:tc>
        <w:tc>
          <w:tcPr>
            <w:tcW w:w="726" w:type="dxa"/>
          </w:tcPr>
          <w:p w:rsidR="00507009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507009" w:rsidRPr="009B794B" w:rsidRDefault="009B79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Пластический обмен. Энергетический обм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ен. Обмен белков, углеводов, жи</w:t>
            </w: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ров. Обмен воды и минер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альных солей</w:t>
            </w:r>
          </w:p>
        </w:tc>
        <w:tc>
          <w:tcPr>
            <w:tcW w:w="3607" w:type="dxa"/>
          </w:tcPr>
          <w:p w:rsidR="00507009" w:rsidRPr="009B794B" w:rsidRDefault="009B794B" w:rsidP="005B69AE">
            <w:pPr>
              <w:rPr>
                <w:rFonts w:ascii="Times New Roman" w:hAnsi="Times New Roman" w:cs="Times New Roman"/>
                <w:lang w:val="ru-RU"/>
              </w:rPr>
            </w:pPr>
            <w:r w:rsidRPr="009B794B">
              <w:rPr>
                <w:rFonts w:ascii="Times New Roman" w:hAnsi="Times New Roman" w:cs="Times New Roman"/>
                <w:lang w:val="ru-RU"/>
              </w:rPr>
              <w:t xml:space="preserve">Выделять существенные признаки обмена веществ </w:t>
            </w:r>
            <w:r>
              <w:rPr>
                <w:rFonts w:ascii="Times New Roman" w:hAnsi="Times New Roman" w:cs="Times New Roman"/>
                <w:lang w:val="ru-RU"/>
              </w:rPr>
              <w:t>и превращения энергии в организ</w:t>
            </w:r>
            <w:r w:rsidRPr="009B794B">
              <w:rPr>
                <w:rFonts w:ascii="Times New Roman" w:hAnsi="Times New Roman" w:cs="Times New Roman"/>
                <w:lang w:val="ru-RU"/>
              </w:rPr>
              <w:t>ме человека. Объяснять особенности обмена белков, углеводов, жиров, воды, минеральных солей</w:t>
            </w:r>
          </w:p>
        </w:tc>
        <w:tc>
          <w:tcPr>
            <w:tcW w:w="700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507009" w:rsidRDefault="005070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F406A7" w:rsidTr="00E00D9A">
        <w:tc>
          <w:tcPr>
            <w:tcW w:w="673" w:type="dxa"/>
          </w:tcPr>
          <w:p w:rsidR="00CB379E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32</w:t>
            </w:r>
          </w:p>
        </w:tc>
        <w:tc>
          <w:tcPr>
            <w:tcW w:w="437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Ферменты и их роль в организме человека.</w:t>
            </w:r>
          </w:p>
        </w:tc>
        <w:tc>
          <w:tcPr>
            <w:tcW w:w="726" w:type="dxa"/>
          </w:tcPr>
          <w:p w:rsidR="00CB379E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9B794B" w:rsidRDefault="009B794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Ферменты. Механизмы ра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боты фер</w:t>
            </w:r>
            <w:r w:rsidRPr="009B794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ментов. Роль ферментов в орг</w:t>
            </w:r>
            <w:r w:rsidRPr="009B794B">
              <w:rPr>
                <w:lang w:val="ru-RU"/>
              </w:rPr>
              <w:t>а</w:t>
            </w:r>
            <w:r>
              <w:rPr>
                <w:lang w:val="ru-RU"/>
              </w:rPr>
              <w:t xml:space="preserve">низме </w:t>
            </w:r>
            <w:r w:rsidR="00E55A5D">
              <w:rPr>
                <w:lang w:val="ru-RU"/>
              </w:rPr>
              <w:t>человека</w:t>
            </w:r>
          </w:p>
        </w:tc>
        <w:tc>
          <w:tcPr>
            <w:tcW w:w="3607" w:type="dxa"/>
          </w:tcPr>
          <w:p w:rsidR="00CB379E" w:rsidRPr="00E55A5D" w:rsidRDefault="00E55A5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механизмы работы ферментов. Объяснять роль ферментов в органи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зме человека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E55A5D" w:rsidTr="00E00D9A">
        <w:tc>
          <w:tcPr>
            <w:tcW w:w="673" w:type="dxa"/>
          </w:tcPr>
          <w:p w:rsidR="00CB379E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33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Витамины и их роль в организме человека.</w:t>
            </w:r>
          </w:p>
        </w:tc>
        <w:tc>
          <w:tcPr>
            <w:tcW w:w="726" w:type="dxa"/>
          </w:tcPr>
          <w:p w:rsidR="00CB379E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E55A5D" w:rsidRDefault="00E55A5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Витамины. Классификация витами</w:t>
            </w: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нов. Водорастворимые витамины. Жирорастворимые витамины. Роль витаминов в организме челов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ека</w:t>
            </w:r>
          </w:p>
        </w:tc>
        <w:tc>
          <w:tcPr>
            <w:tcW w:w="3607" w:type="dxa"/>
          </w:tcPr>
          <w:p w:rsidR="00CB379E" w:rsidRPr="00E55A5D" w:rsidRDefault="00E55A5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Классифицировать витамины. Объяснят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ь роль витаминов в организме че</w:t>
            </w: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ловека. Приводить доказательства необходимости соблюдения мер профилактики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развития авитаминозов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F406A7" w:rsidTr="00E00D9A">
        <w:tc>
          <w:tcPr>
            <w:tcW w:w="673" w:type="dxa"/>
          </w:tcPr>
          <w:p w:rsidR="00CB379E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34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Нормы и режим питания. Нарушение обмена веществ.</w:t>
            </w:r>
          </w:p>
        </w:tc>
        <w:tc>
          <w:tcPr>
            <w:tcW w:w="726" w:type="dxa"/>
          </w:tcPr>
          <w:p w:rsidR="00CB379E" w:rsidRDefault="00CB379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E55A5D" w:rsidRDefault="00E55A5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Нормы питания. Пищевой рацион. Составление пищевых рационов в зависимости от </w:t>
            </w:r>
            <w:proofErr w:type="spellStart"/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энергозатрат</w:t>
            </w:r>
            <w:proofErr w:type="spellEnd"/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>Режим</w:t>
            </w:r>
            <w:proofErr w:type="spellEnd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>питания</w:t>
            </w:r>
            <w:proofErr w:type="spellEnd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>Нарушения</w:t>
            </w:r>
            <w:proofErr w:type="spellEnd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>обмена</w:t>
            </w:r>
            <w:proofErr w:type="spellEnd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55A5D">
              <w:rPr>
                <w:rFonts w:ascii="Times New Roman" w:hAnsi="Times New Roman" w:cs="Times New Roman"/>
                <w:sz w:val="24"/>
                <w:szCs w:val="24"/>
              </w:rPr>
              <w:t>веществ</w:t>
            </w:r>
            <w:proofErr w:type="spellEnd"/>
          </w:p>
        </w:tc>
        <w:tc>
          <w:tcPr>
            <w:tcW w:w="3607" w:type="dxa"/>
          </w:tcPr>
          <w:p w:rsidR="00CB379E" w:rsidRPr="00E55A5D" w:rsidRDefault="00E55A5D" w:rsidP="005B69AE">
            <w:pPr>
              <w:rPr>
                <w:rFonts w:ascii="Times New Roman" w:hAnsi="Times New Roman" w:cs="Times New Roman"/>
                <w:lang w:val="ru-RU"/>
              </w:rPr>
            </w:pPr>
            <w:r w:rsidRPr="00E55A5D">
              <w:rPr>
                <w:rFonts w:ascii="Times New Roman" w:hAnsi="Times New Roman" w:cs="Times New Roman"/>
                <w:lang w:val="ru-RU"/>
              </w:rPr>
              <w:t xml:space="preserve">Составлять пищевой рацион. Объяснять зависимость пищевого рациона от </w:t>
            </w:r>
            <w:proofErr w:type="spellStart"/>
            <w:r w:rsidRPr="00E55A5D">
              <w:rPr>
                <w:rFonts w:ascii="Times New Roman" w:hAnsi="Times New Roman" w:cs="Times New Roman"/>
                <w:lang w:val="ru-RU"/>
              </w:rPr>
              <w:t>энергозатрат</w:t>
            </w:r>
            <w:proofErr w:type="spellEnd"/>
            <w:r w:rsidRPr="00E55A5D">
              <w:rPr>
                <w:rFonts w:ascii="Times New Roman" w:hAnsi="Times New Roman" w:cs="Times New Roman"/>
                <w:lang w:val="ru-RU"/>
              </w:rPr>
              <w:t xml:space="preserve"> организма человека. Приводить доказательства необходимости соблюдения мер профилактики заболеваний, связанных с нарушением обмена веществ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56B58" w:rsidRPr="009B27F1" w:rsidTr="000D581F">
        <w:tc>
          <w:tcPr>
            <w:tcW w:w="15069" w:type="dxa"/>
            <w:gridSpan w:val="7"/>
          </w:tcPr>
          <w:p w:rsidR="00356B58" w:rsidRDefault="00356B58" w:rsidP="00356B58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56B58" w:rsidRDefault="00356B58" w:rsidP="00356B58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56B5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Выделение продуктов обмена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2 ч</w:t>
            </w:r>
          </w:p>
          <w:p w:rsidR="00356B58" w:rsidRPr="00356B58" w:rsidRDefault="00356B58" w:rsidP="00356B58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CB379E" w:rsidRPr="00F406A7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35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Выделение и его значение. Органы мочевыделения.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E55A5D" w:rsidRDefault="00E55A5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Выделение. Органы мочевыделения. Строение и работ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почек. Регуляция мочеиспускания</w:t>
            </w:r>
          </w:p>
        </w:tc>
        <w:tc>
          <w:tcPr>
            <w:tcW w:w="3607" w:type="dxa"/>
          </w:tcPr>
          <w:p w:rsidR="00CB379E" w:rsidRPr="00E55A5D" w:rsidRDefault="00E55A5D" w:rsidP="00683B9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признаки процесса удаления продуктов обмена из организма. Различат</w:t>
            </w:r>
            <w:r w:rsid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ь на таблицах органы мочевыдели</w:t>
            </w: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тельной системы. Объяснять роль выделения в поддержании гомеостаза 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F406A7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36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Заболевания органов мочевыделения.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6E65F2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Заболевания мочевыделительной системы</w:t>
            </w:r>
          </w:p>
        </w:tc>
        <w:tc>
          <w:tcPr>
            <w:tcW w:w="3607" w:type="dxa"/>
          </w:tcPr>
          <w:p w:rsidR="00CB379E" w:rsidRPr="005B69AE" w:rsidRDefault="00683B93" w:rsidP="005B69AE">
            <w:pPr>
              <w:rPr>
                <w:lang w:val="ru-RU"/>
              </w:rPr>
            </w:pPr>
            <w:r w:rsidRPr="00E55A5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имости соблюдения мер профилактики заболеваний мочевыделительной системы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56B58" w:rsidRPr="009B27F1" w:rsidTr="000D581F">
        <w:tc>
          <w:tcPr>
            <w:tcW w:w="15069" w:type="dxa"/>
            <w:gridSpan w:val="7"/>
          </w:tcPr>
          <w:p w:rsidR="00356B58" w:rsidRPr="00356B58" w:rsidRDefault="00356B58" w:rsidP="00356B58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56B58" w:rsidRDefault="00356B58" w:rsidP="00356B58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56B5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Покровы тела человека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           3 ч</w:t>
            </w:r>
          </w:p>
          <w:p w:rsidR="00356B58" w:rsidRPr="00356B58" w:rsidRDefault="00356B58" w:rsidP="00356B58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CB379E" w:rsidRPr="00F406A7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37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Наружные покровы тела. Функции и строение кожи.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683B93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Наружные покровы тела. Строение кожи. Производные кожи. Функции кожи. Роль кожи в терморегуляции. </w:t>
            </w:r>
          </w:p>
          <w:p w:rsidR="00683B93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CB379E" w:rsidRPr="00683B93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83B93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Самонаблюдения</w:t>
            </w: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«Рассмотрение под лу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пой тыльной и ладонной поверхно</w:t>
            </w: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сти кисти», «Определение типа своей кожи с помощью бумажной салфет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ки»</w:t>
            </w:r>
          </w:p>
        </w:tc>
        <w:tc>
          <w:tcPr>
            <w:tcW w:w="3607" w:type="dxa"/>
          </w:tcPr>
          <w:p w:rsidR="00CB379E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Выделять существенные признаки покровов тела, терморегуляции.</w:t>
            </w:r>
          </w:p>
          <w:p w:rsidR="00683B93" w:rsidRPr="00683B93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Проводить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биологическое исследование, де</w:t>
            </w: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лать выво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ды на основе полученных результатов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9B27F1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38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Болезни и травмы кожи.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683B93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Травмы</w:t>
            </w:r>
            <w:proofErr w:type="spellEnd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кожи</w:t>
            </w:r>
            <w:proofErr w:type="spellEnd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Заболевания</w:t>
            </w:r>
            <w:proofErr w:type="spellEnd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кож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</w:p>
        </w:tc>
        <w:tc>
          <w:tcPr>
            <w:tcW w:w="3607" w:type="dxa"/>
          </w:tcPr>
          <w:p w:rsidR="00CB379E" w:rsidRPr="00683B93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Приводить доказательства необходимости ухода за кожей, волосами, ногтями.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Освоить</w:t>
            </w:r>
            <w:proofErr w:type="spellEnd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приёмы</w:t>
            </w:r>
            <w:proofErr w:type="spellEnd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оказания</w:t>
            </w:r>
            <w:proofErr w:type="spellEnd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перво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й помощи при ожогах и обморожениях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F406A7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39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Гигиена кожных покровов.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683B93" w:rsidRDefault="00683B93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83B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Гигиена кожных покровов. Гигиена одежды и обуви.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термо</w:t>
            </w:r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регуляции</w:t>
            </w:r>
            <w:proofErr w:type="spellEnd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683B93">
              <w:rPr>
                <w:rFonts w:ascii="Times New Roman" w:hAnsi="Times New Roman" w:cs="Times New Roman"/>
                <w:sz w:val="24"/>
                <w:szCs w:val="24"/>
              </w:rPr>
              <w:t>Закаливание</w:t>
            </w:r>
            <w:proofErr w:type="spellEnd"/>
          </w:p>
        </w:tc>
        <w:tc>
          <w:tcPr>
            <w:tcW w:w="3607" w:type="dxa"/>
          </w:tcPr>
          <w:p w:rsidR="00CB379E" w:rsidRPr="0004752B" w:rsidRDefault="0004752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необходимости ухода за кожей, волосами, ногтями. Приводить доказательства необходимости закаливания. Освоить приёмы оказания первой помощи при тепловом и солнечном ударах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56B58" w:rsidRPr="009B27F1" w:rsidTr="000D581F">
        <w:tc>
          <w:tcPr>
            <w:tcW w:w="15069" w:type="dxa"/>
            <w:gridSpan w:val="7"/>
          </w:tcPr>
          <w:p w:rsidR="00356B58" w:rsidRPr="00356B58" w:rsidRDefault="00356B58" w:rsidP="00356B58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56B58" w:rsidRPr="00356B58" w:rsidRDefault="00356B58" w:rsidP="00356B58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56B5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Нейрогуморальная регуляция процессов жизнедеятельности</w:t>
            </w:r>
          </w:p>
          <w:p w:rsidR="00356B58" w:rsidRPr="00356B58" w:rsidRDefault="00356B58" w:rsidP="006E65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                                                                   </w:t>
            </w:r>
            <w:r w:rsidRPr="00356B5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7 ч</w:t>
            </w:r>
          </w:p>
        </w:tc>
      </w:tr>
      <w:tr w:rsidR="00CB379E" w:rsidRPr="00F406A7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40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Железы внутренней секреции и их функции.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04752B" w:rsidRDefault="0004752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елезы внутренней секреции. Гор</w:t>
            </w: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моны. Гипофиз. Щитовидная железа. Поджелудочная железа. Надпочечники. Половые железы</w:t>
            </w:r>
          </w:p>
        </w:tc>
        <w:tc>
          <w:tcPr>
            <w:tcW w:w="3607" w:type="dxa"/>
          </w:tcPr>
          <w:p w:rsidR="00CB379E" w:rsidRPr="0004752B" w:rsidRDefault="0004752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ть существенные признаки процес</w:t>
            </w: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са регу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ляции жизнедеятельности организ</w:t>
            </w: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ма. Объясн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ять функции желёз внутренней се</w:t>
            </w: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креции. Объяснять механизмы действия гормонов. </w:t>
            </w:r>
            <w:r w:rsidRPr="002D40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Распознавать на таблицах и муляжах органы эндокринной систем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04752B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41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эндокринной системы и ее нарушения.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04752B" w:rsidRDefault="0004752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Работа эндокринной системы. Нарушения работы эндокринной </w:t>
            </w:r>
            <w:r w:rsidRPr="000475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системы</w:t>
            </w:r>
          </w:p>
        </w:tc>
        <w:tc>
          <w:tcPr>
            <w:tcW w:w="3607" w:type="dxa"/>
          </w:tcPr>
          <w:p w:rsidR="00CB379E" w:rsidRPr="0004752B" w:rsidRDefault="0004752B" w:rsidP="005B69AE">
            <w:pPr>
              <w:rPr>
                <w:rFonts w:ascii="Times New Roman" w:hAnsi="Times New Roman" w:cs="Times New Roman"/>
                <w:lang w:val="ru-RU"/>
              </w:rPr>
            </w:pPr>
            <w:r w:rsidRPr="0004752B">
              <w:rPr>
                <w:rFonts w:ascii="Times New Roman" w:hAnsi="Times New Roman" w:cs="Times New Roman"/>
                <w:lang w:val="ru-RU"/>
              </w:rPr>
              <w:lastRenderedPageBreak/>
              <w:t xml:space="preserve">Выделять существенные признаки процесса регуляции </w:t>
            </w:r>
            <w:r w:rsidRPr="0004752B">
              <w:rPr>
                <w:rFonts w:ascii="Times New Roman" w:hAnsi="Times New Roman" w:cs="Times New Roman"/>
                <w:lang w:val="ru-RU"/>
              </w:rPr>
              <w:lastRenderedPageBreak/>
              <w:t>жизнедеятельности организма. Объяснять причины н</w:t>
            </w:r>
            <w:r>
              <w:rPr>
                <w:rFonts w:ascii="Times New Roman" w:hAnsi="Times New Roman" w:cs="Times New Roman"/>
                <w:lang w:val="ru-RU"/>
              </w:rPr>
              <w:t>арушения работы эндокринной системы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F406A7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42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Строение нервной системы и ее значение.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04752B" w:rsidRDefault="0004752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752B">
              <w:rPr>
                <w:rFonts w:ascii="Times New Roman" w:hAnsi="Times New Roman" w:cs="Times New Roman"/>
                <w:lang w:val="ru-RU"/>
              </w:rPr>
              <w:t>Нервная система: центральная и периферическая, соматическая и вегетативная (автономная). Роль нервной системы в регуляции процессов жизнедеятельности</w:t>
            </w:r>
          </w:p>
        </w:tc>
        <w:tc>
          <w:tcPr>
            <w:tcW w:w="3607" w:type="dxa"/>
          </w:tcPr>
          <w:p w:rsidR="00CB379E" w:rsidRPr="0021776C" w:rsidRDefault="0004752B" w:rsidP="005B69AE">
            <w:pPr>
              <w:rPr>
                <w:rFonts w:ascii="Times New Roman" w:hAnsi="Times New Roman" w:cs="Times New Roman"/>
                <w:lang w:val="ru-RU"/>
              </w:rPr>
            </w:pPr>
            <w:r w:rsidRPr="0021776C">
              <w:rPr>
                <w:rFonts w:ascii="Times New Roman" w:hAnsi="Times New Roman" w:cs="Times New Roman"/>
                <w:lang w:val="ru-RU"/>
              </w:rPr>
              <w:t>Классифицировать отделы нервной системы, объяснять принципы этой классификации. Распознавать на наглядных пособиях органы нервной системы. Объяснять роль нервной системы в регуляции процессов жизнедеятельности организма человека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CB379E" w:rsidRPr="0021776C" w:rsidTr="00E00D9A">
        <w:tc>
          <w:tcPr>
            <w:tcW w:w="673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43</w:t>
            </w:r>
          </w:p>
        </w:tc>
        <w:tc>
          <w:tcPr>
            <w:tcW w:w="4370" w:type="dxa"/>
          </w:tcPr>
          <w:p w:rsidR="00CB379E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Спинной мозг.</w:t>
            </w:r>
          </w:p>
        </w:tc>
        <w:tc>
          <w:tcPr>
            <w:tcW w:w="726" w:type="dxa"/>
          </w:tcPr>
          <w:p w:rsidR="00CB379E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CB379E" w:rsidRPr="0021776C" w:rsidRDefault="0004752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Спинной мозг. Спинномозговые</w:t>
            </w:r>
            <w:r w:rsidR="0021776C"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нервы.</w:t>
            </w:r>
            <w:r w:rsid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1776C"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Функции спинного мозга</w:t>
            </w:r>
          </w:p>
        </w:tc>
        <w:tc>
          <w:tcPr>
            <w:tcW w:w="3607" w:type="dxa"/>
          </w:tcPr>
          <w:p w:rsidR="00CB379E" w:rsidRPr="0021776C" w:rsidRDefault="0021776C" w:rsidP="005B69AE">
            <w:pPr>
              <w:rPr>
                <w:rFonts w:ascii="Times New Roman" w:hAnsi="Times New Roman" w:cs="Times New Roman"/>
                <w:lang w:val="ru-RU"/>
              </w:rPr>
            </w:pPr>
            <w:r w:rsidRPr="0021776C">
              <w:rPr>
                <w:rFonts w:ascii="Times New Roman" w:hAnsi="Times New Roman" w:cs="Times New Roman"/>
                <w:lang w:val="ru-RU"/>
              </w:rPr>
              <w:t xml:space="preserve">Определять расположение спинного мозга и спинномозговых нервов. Распознавать на наглядных пособиях органы нервной системы. </w:t>
            </w:r>
            <w:proofErr w:type="spellStart"/>
            <w:r w:rsidRPr="0021776C">
              <w:rPr>
                <w:rFonts w:ascii="Times New Roman" w:hAnsi="Times New Roman" w:cs="Times New Roman"/>
              </w:rPr>
              <w:t>Объяснять</w:t>
            </w:r>
            <w:proofErr w:type="spellEnd"/>
            <w:r w:rsidRPr="0021776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1776C">
              <w:rPr>
                <w:rFonts w:ascii="Times New Roman" w:hAnsi="Times New Roman" w:cs="Times New Roman"/>
              </w:rPr>
              <w:t>функции</w:t>
            </w:r>
            <w:proofErr w:type="spellEnd"/>
            <w:r w:rsidRPr="0021776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1776C">
              <w:rPr>
                <w:rFonts w:ascii="Times New Roman" w:hAnsi="Times New Roman" w:cs="Times New Roman"/>
              </w:rPr>
              <w:t>спинного</w:t>
            </w:r>
            <w:proofErr w:type="spellEnd"/>
            <w:r w:rsidRPr="0021776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1776C">
              <w:rPr>
                <w:rFonts w:ascii="Times New Roman" w:hAnsi="Times New Roman" w:cs="Times New Roman"/>
              </w:rPr>
              <w:t>мозг</w:t>
            </w:r>
            <w:proofErr w:type="spellEnd"/>
            <w:r>
              <w:rPr>
                <w:rFonts w:ascii="Times New Roman" w:hAnsi="Times New Roman" w:cs="Times New Roman"/>
                <w:lang w:val="ru-RU"/>
              </w:rPr>
              <w:t>а</w:t>
            </w:r>
          </w:p>
        </w:tc>
        <w:tc>
          <w:tcPr>
            <w:tcW w:w="700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CB379E" w:rsidRDefault="00CB379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56B58" w:rsidRPr="0021776C" w:rsidTr="00E00D9A">
        <w:tc>
          <w:tcPr>
            <w:tcW w:w="673" w:type="dxa"/>
          </w:tcPr>
          <w:p w:rsidR="00356B58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44</w:t>
            </w:r>
          </w:p>
        </w:tc>
        <w:tc>
          <w:tcPr>
            <w:tcW w:w="4370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Головной мозг</w:t>
            </w:r>
          </w:p>
        </w:tc>
        <w:tc>
          <w:tcPr>
            <w:tcW w:w="726" w:type="dxa"/>
          </w:tcPr>
          <w:p w:rsidR="00356B58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356B58" w:rsidRPr="0021776C" w:rsidRDefault="0021776C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тделы головного мозга и их функ</w:t>
            </w:r>
            <w:r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и. Пальценосовая проба и особен</w:t>
            </w:r>
            <w:r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ости движений, связанных с функ</w:t>
            </w:r>
            <w:r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циями мозжечка и среднего мозга. Изучение рефлексов продолговатого и среднего мозга</w:t>
            </w:r>
          </w:p>
        </w:tc>
        <w:tc>
          <w:tcPr>
            <w:tcW w:w="3607" w:type="dxa"/>
          </w:tcPr>
          <w:p w:rsidR="00356B58" w:rsidRPr="0021776C" w:rsidRDefault="0021776C" w:rsidP="0021776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1776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Объяснять особенности строения головного мозга и его отделов. Объяснять функции головного мозга и его отделов. Распознавать на наглядных пособиях отделы головного мозга </w:t>
            </w:r>
          </w:p>
        </w:tc>
        <w:tc>
          <w:tcPr>
            <w:tcW w:w="700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56B58" w:rsidRPr="00F406A7" w:rsidTr="00E00D9A">
        <w:tc>
          <w:tcPr>
            <w:tcW w:w="673" w:type="dxa"/>
          </w:tcPr>
          <w:p w:rsidR="00356B58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45</w:t>
            </w:r>
          </w:p>
        </w:tc>
        <w:tc>
          <w:tcPr>
            <w:tcW w:w="4370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Вегетативная нервная система.</w:t>
            </w:r>
          </w:p>
        </w:tc>
        <w:tc>
          <w:tcPr>
            <w:tcW w:w="726" w:type="dxa"/>
          </w:tcPr>
          <w:p w:rsidR="00356B58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356B58" w:rsidRDefault="00610FD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Вегетативная нервная система, ее строение. Симпатический и парасимпатический отделы вегетативной нервной системы. Взаимодействие отделов вегетативной нервной системы.</w:t>
            </w:r>
          </w:p>
          <w:p w:rsidR="00610FD2" w:rsidRPr="00610FD2" w:rsidRDefault="00610FD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Самонаблюдение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«Штриховое раздражение кожи»</w:t>
            </w:r>
          </w:p>
        </w:tc>
        <w:tc>
          <w:tcPr>
            <w:tcW w:w="3607" w:type="dxa"/>
          </w:tcPr>
          <w:p w:rsidR="00356B58" w:rsidRDefault="00610FD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10F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Объяснять влияние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отделов нервной системы на работу органов.</w:t>
            </w:r>
          </w:p>
          <w:p w:rsidR="00610FD2" w:rsidRDefault="00610FD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Распознавать отделы нервной системы на наглядных пособиях. </w:t>
            </w:r>
          </w:p>
          <w:p w:rsidR="00610FD2" w:rsidRDefault="00610FD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Проводить биологическое исследование, делать выводы на основе полученных результатов</w:t>
            </w:r>
          </w:p>
          <w:p w:rsidR="00610FD2" w:rsidRPr="00610FD2" w:rsidRDefault="00610FD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0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56B58" w:rsidRPr="00F406A7" w:rsidTr="00E00D9A">
        <w:tc>
          <w:tcPr>
            <w:tcW w:w="673" w:type="dxa"/>
          </w:tcPr>
          <w:p w:rsidR="00356B58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46</w:t>
            </w:r>
          </w:p>
        </w:tc>
        <w:tc>
          <w:tcPr>
            <w:tcW w:w="4370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Вестибулярный анализатор. Мышечное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чувство. Осязание.</w:t>
            </w:r>
          </w:p>
        </w:tc>
        <w:tc>
          <w:tcPr>
            <w:tcW w:w="726" w:type="dxa"/>
          </w:tcPr>
          <w:p w:rsidR="00356B58" w:rsidRDefault="00356B58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</w:t>
            </w:r>
          </w:p>
        </w:tc>
        <w:tc>
          <w:tcPr>
            <w:tcW w:w="4320" w:type="dxa"/>
          </w:tcPr>
          <w:p w:rsidR="00356B58" w:rsidRPr="006E65F2" w:rsidRDefault="00610FD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Врожденные заболевания нервной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системы</w:t>
            </w:r>
            <w:r w:rsidR="004D01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 Приобретенные заболевания нервной системы, их причины. Сотрясение мозга</w:t>
            </w:r>
          </w:p>
        </w:tc>
        <w:tc>
          <w:tcPr>
            <w:tcW w:w="3607" w:type="dxa"/>
          </w:tcPr>
          <w:p w:rsidR="00356B58" w:rsidRDefault="004D01CF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D01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Объяснять причину нарушений </w:t>
            </w:r>
            <w:r w:rsidRPr="004D01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в работе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нервной системы.</w:t>
            </w:r>
          </w:p>
          <w:p w:rsidR="004D01CF" w:rsidRDefault="004D01CF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причины приобретенных заболеваний нервной системы</w:t>
            </w:r>
          </w:p>
          <w:p w:rsidR="004D01CF" w:rsidRPr="004D01CF" w:rsidRDefault="004D01CF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необходимости соблюдения мер профилактики заболеваний нервной системы</w:t>
            </w:r>
          </w:p>
        </w:tc>
        <w:tc>
          <w:tcPr>
            <w:tcW w:w="700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356B58" w:rsidRDefault="00356B58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803EA" w:rsidRPr="00610FD2" w:rsidTr="000D581F">
        <w:tc>
          <w:tcPr>
            <w:tcW w:w="15069" w:type="dxa"/>
            <w:gridSpan w:val="7"/>
          </w:tcPr>
          <w:p w:rsidR="00B803EA" w:rsidRDefault="00B803EA" w:rsidP="00B803EA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B803EA" w:rsidRDefault="00B803EA" w:rsidP="00B803EA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Органы чувств. Анализаторы               4 ч</w:t>
            </w:r>
          </w:p>
          <w:p w:rsidR="00B803EA" w:rsidRPr="00B803EA" w:rsidRDefault="00B803EA" w:rsidP="00B803EA">
            <w:pPr>
              <w:pStyle w:val="ae"/>
              <w:ind w:left="9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47</w:t>
            </w:r>
          </w:p>
        </w:tc>
        <w:tc>
          <w:tcPr>
            <w:tcW w:w="4370" w:type="dxa"/>
          </w:tcPr>
          <w:p w:rsidR="000D581F" w:rsidRDefault="005D13E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Понятие об анализаторах. Зрительный анализатор.</w:t>
            </w:r>
          </w:p>
          <w:p w:rsidR="00DF2490" w:rsidRDefault="00DF2490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DF2490" w:rsidRPr="00DF2490" w:rsidRDefault="00DF2490" w:rsidP="00DF249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F2490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Лабораторная работа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№ 5 </w:t>
            </w:r>
            <w:r w:rsidRPr="00DF2490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Строение зри</w:t>
            </w:r>
            <w:r w:rsidRPr="00DF249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тельного анализатора» (на модели)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(н/о)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4D01CF" w:rsidRDefault="004D01CF" w:rsidP="004D01C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D01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Анализатор. Зрительный анализатор. Мех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анизм работы зрительного анали</w:t>
            </w:r>
            <w:r w:rsidRPr="004D01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ора. Нарушения зрения, их причи</w:t>
            </w:r>
            <w:r w:rsidRPr="004D01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ны и профилактика. </w:t>
            </w:r>
          </w:p>
        </w:tc>
        <w:tc>
          <w:tcPr>
            <w:tcW w:w="3607" w:type="dxa"/>
          </w:tcPr>
          <w:p w:rsidR="000D581F" w:rsidRDefault="004D01CF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D01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признаки строения и функционирования органов чувств, зрительного анали</w:t>
            </w:r>
            <w:r w:rsidR="00BC01F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затора.</w:t>
            </w:r>
          </w:p>
          <w:p w:rsidR="00BC01F6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Распознавать на наглядных пособиях анализаторы.</w:t>
            </w:r>
          </w:p>
          <w:p w:rsidR="00BC01F6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необходимости соблюдения мер профилактики нарушения зрения</w:t>
            </w:r>
          </w:p>
          <w:p w:rsidR="00BC01F6" w:rsidRPr="004D01CF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48</w:t>
            </w:r>
          </w:p>
        </w:tc>
        <w:tc>
          <w:tcPr>
            <w:tcW w:w="4370" w:type="dxa"/>
          </w:tcPr>
          <w:p w:rsidR="000D581F" w:rsidRDefault="005D13EE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Слуховой анализатор.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BC01F6" w:rsidRDefault="00BC01F6" w:rsidP="002D40B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C01F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Слуховой анализатор. Строение органа слуха.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Механизм работы слухового анализатора. Нарушения слуха, их причины и профилактика</w:t>
            </w:r>
          </w:p>
        </w:tc>
        <w:tc>
          <w:tcPr>
            <w:tcW w:w="3607" w:type="dxa"/>
          </w:tcPr>
          <w:p w:rsidR="000D581F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C01F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признаки строения и функционирования органов чувств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слухового анализатора.</w:t>
            </w:r>
          </w:p>
          <w:p w:rsidR="00BC01F6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Распознавать на наглядных пособиях анализаторы.</w:t>
            </w:r>
          </w:p>
          <w:p w:rsidR="00BC01F6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необходимости соблюдения мер профилактики нарушения слуха</w:t>
            </w:r>
          </w:p>
          <w:p w:rsidR="00BC01F6" w:rsidRPr="00BC01F6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49</w:t>
            </w:r>
          </w:p>
        </w:tc>
        <w:tc>
          <w:tcPr>
            <w:tcW w:w="4370" w:type="dxa"/>
          </w:tcPr>
          <w:p w:rsidR="000D581F" w:rsidRP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Вестибулярный анализатор. Мышечное чувство. Осязание.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6E65F2" w:rsidRDefault="00DA04A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Вестибулярный анализатор, его строение и функции. Мышечное чувство и его значение. Осязание.</w:t>
            </w:r>
          </w:p>
        </w:tc>
        <w:tc>
          <w:tcPr>
            <w:tcW w:w="3607" w:type="dxa"/>
          </w:tcPr>
          <w:p w:rsidR="000D581F" w:rsidRDefault="00BC01F6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C01F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признаки строения и функционирования органов чувств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вестибулярного анализатора</w:t>
            </w:r>
          </w:p>
          <w:p w:rsidR="00BC01F6" w:rsidRDefault="00BC01F6" w:rsidP="00BC01F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Распознавать на наглядных пособиях анализаторы.</w:t>
            </w:r>
          </w:p>
          <w:p w:rsidR="00BC01F6" w:rsidRPr="005B69AE" w:rsidRDefault="00BC01F6" w:rsidP="005B69AE">
            <w:pPr>
              <w:rPr>
                <w:lang w:val="ru-RU"/>
              </w:rPr>
            </w:pP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</w:t>
            </w:r>
          </w:p>
        </w:tc>
        <w:tc>
          <w:tcPr>
            <w:tcW w:w="4370" w:type="dxa"/>
          </w:tcPr>
          <w:p w:rsidR="000D581F" w:rsidRP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26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Вкусовой и обонятельный анализаторы. Боль.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6E65F2" w:rsidRDefault="00DA04A5" w:rsidP="00DA04A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26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Вкусовой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анализатор. Вкус. Обонятельный анализатор. Обоняние. Боль.</w:t>
            </w:r>
          </w:p>
        </w:tc>
        <w:tc>
          <w:tcPr>
            <w:tcW w:w="3607" w:type="dxa"/>
          </w:tcPr>
          <w:p w:rsidR="000D581F" w:rsidRDefault="0090381B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038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особенности строения</w:t>
            </w:r>
            <w:r w:rsidR="00DA04A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функции вкусового и обонятельного анализаторов.</w:t>
            </w:r>
          </w:p>
          <w:p w:rsidR="00DA04A5" w:rsidRDefault="00DA04A5" w:rsidP="00DA04A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Распознавать на наглядных пособиях анализаторы.</w:t>
            </w:r>
          </w:p>
          <w:p w:rsidR="00DA04A5" w:rsidRPr="0090381B" w:rsidRDefault="00DA04A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5D13EE" w:rsidTr="000D581F">
        <w:tc>
          <w:tcPr>
            <w:tcW w:w="15069" w:type="dxa"/>
            <w:gridSpan w:val="7"/>
          </w:tcPr>
          <w:p w:rsidR="00A42609" w:rsidRDefault="00A42609" w:rsidP="00A42609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0D581F" w:rsidRDefault="00E5405E" w:rsidP="00E5405E">
            <w:pPr>
              <w:pStyle w:val="ae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5405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Психика и поведение челове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ка. Высшая нервная деятельность</w:t>
            </w:r>
          </w:p>
          <w:p w:rsidR="00E5405E" w:rsidRPr="00E5405E" w:rsidRDefault="00E5405E" w:rsidP="00E5405E">
            <w:pPr>
              <w:pStyle w:val="ae"/>
              <w:ind w:left="96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                                                     6 ч</w:t>
            </w:r>
          </w:p>
        </w:tc>
      </w:tr>
      <w:tr w:rsidR="000D581F" w:rsidRPr="00F406A7" w:rsidTr="000D581F">
        <w:tc>
          <w:tcPr>
            <w:tcW w:w="673" w:type="dxa"/>
          </w:tcPr>
          <w:p w:rsidR="000D581F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51</w:t>
            </w:r>
          </w:p>
        </w:tc>
        <w:tc>
          <w:tcPr>
            <w:tcW w:w="4370" w:type="dxa"/>
          </w:tcPr>
          <w:p w:rsidR="000D581F" w:rsidRDefault="00A42609" w:rsidP="000D581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Высшая нервная деятельность. Рефлексы.</w:t>
            </w:r>
          </w:p>
        </w:tc>
        <w:tc>
          <w:tcPr>
            <w:tcW w:w="726" w:type="dxa"/>
          </w:tcPr>
          <w:p w:rsidR="000D581F" w:rsidRDefault="00E5405E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6E65F2" w:rsidRDefault="00DA04A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Высшая нервная деятельность (ВНД). Безусловные и условные рефлексы. Особенности поведения человека.</w:t>
            </w:r>
          </w:p>
        </w:tc>
        <w:tc>
          <w:tcPr>
            <w:tcW w:w="3607" w:type="dxa"/>
          </w:tcPr>
          <w:p w:rsidR="000D581F" w:rsidRPr="00DA04A5" w:rsidRDefault="00DA04A5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A04A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особенности поведения и психики человека.</w:t>
            </w: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F406A7" w:rsidTr="000D581F">
        <w:tc>
          <w:tcPr>
            <w:tcW w:w="673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52</w:t>
            </w:r>
          </w:p>
        </w:tc>
        <w:tc>
          <w:tcPr>
            <w:tcW w:w="4370" w:type="dxa"/>
          </w:tcPr>
          <w:p w:rsidR="00A42609" w:rsidRDefault="00A42609" w:rsidP="00A4260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Память и обучение.</w:t>
            </w:r>
          </w:p>
          <w:p w:rsidR="00A42609" w:rsidRDefault="00A42609" w:rsidP="00A4260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A42609" w:rsidRDefault="00A42609" w:rsidP="00A4260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B379E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Лабораторная работа №</w:t>
            </w:r>
            <w:r w:rsidR="00DF2490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 6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Оценка объема кратковременной памяти с помощью теста» (н/о)</w:t>
            </w:r>
          </w:p>
        </w:tc>
        <w:tc>
          <w:tcPr>
            <w:tcW w:w="726" w:type="dxa"/>
          </w:tcPr>
          <w:p w:rsidR="00A42609" w:rsidRDefault="00A42609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A42609" w:rsidRPr="006E65F2" w:rsidRDefault="00DA04A5" w:rsidP="00DA04A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Виды памяти. Расстройства памяти. Способы улучшения памяти. Обучение. Роль обучения и воспитания в развитии поведения и психики человека</w:t>
            </w:r>
            <w:r w:rsidR="001316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3607" w:type="dxa"/>
          </w:tcPr>
          <w:p w:rsidR="00A42609" w:rsidRDefault="0013166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316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(классифицировать) типы и виды памяти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13166D" w:rsidRDefault="0013166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причины расстройства памяти.</w:t>
            </w:r>
          </w:p>
          <w:p w:rsidR="0013166D" w:rsidRDefault="0013166D" w:rsidP="001316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Проводить биологическое исследование, делать выводы на основе полученных результатов</w:t>
            </w:r>
          </w:p>
          <w:p w:rsidR="0013166D" w:rsidRPr="0013166D" w:rsidRDefault="0013166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0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53</w:t>
            </w:r>
          </w:p>
        </w:tc>
        <w:tc>
          <w:tcPr>
            <w:tcW w:w="4370" w:type="dxa"/>
          </w:tcPr>
          <w:p w:rsidR="000D581F" w:rsidRPr="00B803EA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Врожденное и приобретенное поведение.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6E65F2" w:rsidRDefault="0013166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Врожденное поведение. Инстинкт. Программы приобретенного поведения.</w:t>
            </w:r>
          </w:p>
        </w:tc>
        <w:tc>
          <w:tcPr>
            <w:tcW w:w="3607" w:type="dxa"/>
          </w:tcPr>
          <w:p w:rsidR="000D581F" w:rsidRDefault="0013166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316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особенности поведения и психики человека.</w:t>
            </w:r>
          </w:p>
          <w:p w:rsidR="0013166D" w:rsidRPr="0013166D" w:rsidRDefault="0013166D" w:rsidP="001316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Объяснять роль обучения  и воспитания в развитии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поведения и психики человека</w:t>
            </w: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54</w:t>
            </w:r>
          </w:p>
        </w:tc>
        <w:tc>
          <w:tcPr>
            <w:tcW w:w="437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Сон и бодрствование. 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6E65F2" w:rsidRDefault="0013166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Сон и его факты. Значение сна. Сновидения. Расстройства сна.</w:t>
            </w:r>
          </w:p>
        </w:tc>
        <w:tc>
          <w:tcPr>
            <w:tcW w:w="3607" w:type="dxa"/>
          </w:tcPr>
          <w:p w:rsidR="000D581F" w:rsidRPr="0013166D" w:rsidRDefault="0013166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316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Характеризовать фазы сна. Объяснять значение сна.</w:t>
            </w: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55</w:t>
            </w:r>
          </w:p>
        </w:tc>
        <w:tc>
          <w:tcPr>
            <w:tcW w:w="437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Особенности высшей нервной деятельности человека.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6E65F2" w:rsidRDefault="00BD5B54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Познавательная деятельность. Речь. Эмоции и чувства. Сознание и мышление человека. Индивидуальные особенности ВНД человека. Типы ВНД. Темперамент и его характер. Интеллект.</w:t>
            </w:r>
          </w:p>
        </w:tc>
        <w:tc>
          <w:tcPr>
            <w:tcW w:w="3607" w:type="dxa"/>
          </w:tcPr>
          <w:p w:rsidR="000D581F" w:rsidRPr="00BD5B54" w:rsidRDefault="00BD5B54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D5B5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значение интеллектуальных, творческих и эстетических потребностей в жизни человека.</w:t>
            </w:r>
          </w:p>
          <w:p w:rsidR="00BD5B54" w:rsidRPr="005B69AE" w:rsidRDefault="00BD5B54" w:rsidP="005B69AE">
            <w:pPr>
              <w:rPr>
                <w:lang w:val="ru-RU"/>
              </w:rPr>
            </w:pPr>
            <w:r w:rsidRPr="00BD5B5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Выявлять особенности наблюдательности и внимания.</w:t>
            </w: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D581F" w:rsidRPr="00F406A7" w:rsidTr="000D581F">
        <w:tc>
          <w:tcPr>
            <w:tcW w:w="673" w:type="dxa"/>
          </w:tcPr>
          <w:p w:rsidR="000D581F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56</w:t>
            </w:r>
          </w:p>
        </w:tc>
        <w:tc>
          <w:tcPr>
            <w:tcW w:w="437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Обобщающий урок</w:t>
            </w:r>
          </w:p>
        </w:tc>
        <w:tc>
          <w:tcPr>
            <w:tcW w:w="726" w:type="dxa"/>
          </w:tcPr>
          <w:p w:rsidR="000D581F" w:rsidRDefault="000D581F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0D581F" w:rsidRPr="006E65F2" w:rsidRDefault="00BD5B54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Обобщающий уро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проект по теме : «Высшая нервная деятельность»</w:t>
            </w:r>
          </w:p>
        </w:tc>
        <w:tc>
          <w:tcPr>
            <w:tcW w:w="3607" w:type="dxa"/>
          </w:tcPr>
          <w:p w:rsidR="00BD5B54" w:rsidRDefault="00BD5B54" w:rsidP="00BD5B5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Проводить биологическое исследование, делать выводы на основе полученных результатов</w:t>
            </w:r>
          </w:p>
          <w:p w:rsidR="000D581F" w:rsidRPr="005B69AE" w:rsidRDefault="000D581F" w:rsidP="005B69AE">
            <w:pPr>
              <w:rPr>
                <w:lang w:val="ru-RU"/>
              </w:rPr>
            </w:pPr>
          </w:p>
        </w:tc>
        <w:tc>
          <w:tcPr>
            <w:tcW w:w="700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0D581F" w:rsidRDefault="000D581F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BD5B54" w:rsidTr="002D40BD">
        <w:tc>
          <w:tcPr>
            <w:tcW w:w="15069" w:type="dxa"/>
            <w:gridSpan w:val="7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A42609" w:rsidRDefault="00A42609" w:rsidP="00A42609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14. </w:t>
            </w:r>
            <w:r w:rsidRPr="00A426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Размножение и развитие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человека                   </w:t>
            </w:r>
            <w:r w:rsidRPr="00A426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 ч</w:t>
            </w:r>
          </w:p>
          <w:p w:rsidR="00A42609" w:rsidRDefault="00A42609" w:rsidP="00A4260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F406A7" w:rsidTr="000D581F">
        <w:tc>
          <w:tcPr>
            <w:tcW w:w="673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57</w:t>
            </w:r>
          </w:p>
        </w:tc>
        <w:tc>
          <w:tcPr>
            <w:tcW w:w="4370" w:type="dxa"/>
          </w:tcPr>
          <w:p w:rsidR="00A42609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Особенности размножения человека</w:t>
            </w:r>
          </w:p>
        </w:tc>
        <w:tc>
          <w:tcPr>
            <w:tcW w:w="726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A42609" w:rsidRPr="006E65F2" w:rsidRDefault="00BD5B54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Репродукция. Генетическая информация. Ген. ДНК. Половые хромосомы.</w:t>
            </w:r>
          </w:p>
        </w:tc>
        <w:tc>
          <w:tcPr>
            <w:tcW w:w="3607" w:type="dxa"/>
          </w:tcPr>
          <w:p w:rsidR="00A42609" w:rsidRDefault="00BD5B54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D5B5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существенные признаки</w:t>
            </w:r>
            <w:r w:rsidR="000327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воспроизведения и развития организма человека.</w:t>
            </w:r>
          </w:p>
          <w:p w:rsidR="0003278D" w:rsidRPr="00BD5B54" w:rsidRDefault="0003278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Объяснять наследственные признаки у человека.</w:t>
            </w:r>
          </w:p>
        </w:tc>
        <w:tc>
          <w:tcPr>
            <w:tcW w:w="700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F406A7" w:rsidTr="000D581F">
        <w:tc>
          <w:tcPr>
            <w:tcW w:w="673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58</w:t>
            </w:r>
          </w:p>
        </w:tc>
        <w:tc>
          <w:tcPr>
            <w:tcW w:w="4370" w:type="dxa"/>
          </w:tcPr>
          <w:p w:rsidR="00A42609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Органы размножения. Половые клетки. Оплодотворение.</w:t>
            </w:r>
          </w:p>
        </w:tc>
        <w:tc>
          <w:tcPr>
            <w:tcW w:w="726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A42609" w:rsidRPr="006E65F2" w:rsidRDefault="0003278D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Репродуктивная система человека. Органы размножения</w:t>
            </w:r>
            <w:r w:rsidR="00C8132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: наружные и внутренние. Мужская и женская половые системы. Оплодотворение. Контрацепция. </w:t>
            </w:r>
          </w:p>
        </w:tc>
        <w:tc>
          <w:tcPr>
            <w:tcW w:w="3607" w:type="dxa"/>
          </w:tcPr>
          <w:p w:rsidR="00A42609" w:rsidRPr="00C81322" w:rsidRDefault="00C8132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8132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Выделять существенные признаки органов размножения человека. </w:t>
            </w:r>
          </w:p>
        </w:tc>
        <w:tc>
          <w:tcPr>
            <w:tcW w:w="700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F406A7" w:rsidTr="000D581F">
        <w:tc>
          <w:tcPr>
            <w:tcW w:w="673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59</w:t>
            </w:r>
          </w:p>
        </w:tc>
        <w:tc>
          <w:tcPr>
            <w:tcW w:w="4370" w:type="dxa"/>
          </w:tcPr>
          <w:p w:rsidR="00A42609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Беременность и роды.</w:t>
            </w:r>
          </w:p>
        </w:tc>
        <w:tc>
          <w:tcPr>
            <w:tcW w:w="726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A42609" w:rsidRPr="006E65F2" w:rsidRDefault="00C81322" w:rsidP="00C8132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Беременность. Развитие зародыша человека. Роды. Вредное влияние никотина, алкоголя и наркотиков на развитие плода.</w:t>
            </w:r>
          </w:p>
        </w:tc>
        <w:tc>
          <w:tcPr>
            <w:tcW w:w="3607" w:type="dxa"/>
          </w:tcPr>
          <w:p w:rsidR="00A42609" w:rsidRDefault="00C8132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8132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Определять основные признаки беременности.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Характеризовать условия нормального протекания беременности.</w:t>
            </w:r>
          </w:p>
          <w:p w:rsidR="00C81322" w:rsidRDefault="00C8132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Выделять основные этапы развития зародыша человека.</w:t>
            </w:r>
          </w:p>
          <w:p w:rsidR="00C81322" w:rsidRDefault="00C8132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Объяснять вредное влияние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никотина, алкоголя и наркотиков на развитие плода.</w:t>
            </w:r>
          </w:p>
          <w:p w:rsidR="00C81322" w:rsidRPr="00C81322" w:rsidRDefault="00C8132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0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F406A7" w:rsidTr="000D581F">
        <w:tc>
          <w:tcPr>
            <w:tcW w:w="673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60</w:t>
            </w:r>
          </w:p>
        </w:tc>
        <w:tc>
          <w:tcPr>
            <w:tcW w:w="4370" w:type="dxa"/>
          </w:tcPr>
          <w:p w:rsidR="00A42609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Рост и развитие ребенка после рождения.</w:t>
            </w:r>
          </w:p>
        </w:tc>
        <w:tc>
          <w:tcPr>
            <w:tcW w:w="726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A42609" w:rsidRPr="006E65F2" w:rsidRDefault="00C81322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Возрастные периоды</w:t>
            </w:r>
            <w:r w:rsidR="00444E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развития человека: новорожденность, грудной, ясельный, дошкольный, школьный. Половое созревание.</w:t>
            </w:r>
          </w:p>
        </w:tc>
        <w:tc>
          <w:tcPr>
            <w:tcW w:w="3607" w:type="dxa"/>
          </w:tcPr>
          <w:p w:rsidR="00A42609" w:rsidRPr="00444E89" w:rsidRDefault="00444E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44E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Определять возрастные периоды развития человека.</w:t>
            </w:r>
          </w:p>
        </w:tc>
        <w:tc>
          <w:tcPr>
            <w:tcW w:w="700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A42609" w:rsidTr="002D40BD">
        <w:tc>
          <w:tcPr>
            <w:tcW w:w="15069" w:type="dxa"/>
            <w:gridSpan w:val="7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A42609" w:rsidRDefault="00A42609" w:rsidP="006E65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15. </w:t>
            </w:r>
            <w:r w:rsidRPr="00A426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окружающая сре</w:t>
            </w:r>
            <w:r w:rsidR="00E00D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да                          </w:t>
            </w:r>
            <w:r w:rsidRPr="00A4260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4 ч</w:t>
            </w:r>
          </w:p>
          <w:p w:rsidR="00E00D9A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2609" w:rsidRPr="00F406A7" w:rsidTr="000D581F">
        <w:tc>
          <w:tcPr>
            <w:tcW w:w="673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61</w:t>
            </w:r>
          </w:p>
        </w:tc>
        <w:tc>
          <w:tcPr>
            <w:tcW w:w="4370" w:type="dxa"/>
          </w:tcPr>
          <w:p w:rsidR="00A42609" w:rsidRDefault="00DF2490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Социальная и природная среда человека.</w:t>
            </w:r>
          </w:p>
        </w:tc>
        <w:tc>
          <w:tcPr>
            <w:tcW w:w="726" w:type="dxa"/>
          </w:tcPr>
          <w:p w:rsidR="00A42609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A42609" w:rsidRPr="006E65F2" w:rsidRDefault="00444E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Связи человека с природной средой. Связи человека с социальной средой. </w:t>
            </w:r>
          </w:p>
        </w:tc>
        <w:tc>
          <w:tcPr>
            <w:tcW w:w="3607" w:type="dxa"/>
          </w:tcPr>
          <w:p w:rsidR="00A42609" w:rsidRPr="00444E89" w:rsidRDefault="00444E89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44E8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Приводить доказательства взаимосвязи человека и окружающей среды</w:t>
            </w:r>
          </w:p>
        </w:tc>
        <w:tc>
          <w:tcPr>
            <w:tcW w:w="700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A42609" w:rsidRDefault="00A42609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E00D9A" w:rsidRPr="00F406A7" w:rsidTr="000D581F">
        <w:tc>
          <w:tcPr>
            <w:tcW w:w="673" w:type="dxa"/>
          </w:tcPr>
          <w:p w:rsidR="00E00D9A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62</w:t>
            </w:r>
          </w:p>
        </w:tc>
        <w:tc>
          <w:tcPr>
            <w:tcW w:w="4370" w:type="dxa"/>
          </w:tcPr>
          <w:p w:rsidR="00E00D9A" w:rsidRDefault="00DF2490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Окружающая среда и здоровье человека.</w:t>
            </w:r>
          </w:p>
        </w:tc>
        <w:tc>
          <w:tcPr>
            <w:tcW w:w="726" w:type="dxa"/>
          </w:tcPr>
          <w:p w:rsidR="00E00D9A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E00D9A" w:rsidRPr="006E65F2" w:rsidRDefault="00D756C7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Здоровье человека. Анализ и оценка влияния факторов окружающей среды</w:t>
            </w:r>
          </w:p>
        </w:tc>
        <w:tc>
          <w:tcPr>
            <w:tcW w:w="3607" w:type="dxa"/>
          </w:tcPr>
          <w:p w:rsidR="00E00D9A" w:rsidRPr="00D756C7" w:rsidRDefault="00D756C7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756C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Освоить приемы рациональной организации труда и отдыха</w:t>
            </w:r>
          </w:p>
        </w:tc>
        <w:tc>
          <w:tcPr>
            <w:tcW w:w="700" w:type="dxa"/>
          </w:tcPr>
          <w:p w:rsidR="00E00D9A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E00D9A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E00D9A" w:rsidRPr="00D756C7" w:rsidTr="000D581F">
        <w:tc>
          <w:tcPr>
            <w:tcW w:w="673" w:type="dxa"/>
          </w:tcPr>
          <w:p w:rsidR="00E00D9A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63</w:t>
            </w:r>
          </w:p>
        </w:tc>
        <w:tc>
          <w:tcPr>
            <w:tcW w:w="4370" w:type="dxa"/>
          </w:tcPr>
          <w:p w:rsidR="00E00D9A" w:rsidRDefault="00DF2490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Обобщающий урок-проект</w:t>
            </w:r>
          </w:p>
        </w:tc>
        <w:tc>
          <w:tcPr>
            <w:tcW w:w="726" w:type="dxa"/>
          </w:tcPr>
          <w:p w:rsidR="00E00D9A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E00D9A" w:rsidRPr="006E65F2" w:rsidRDefault="00E00D9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07" w:type="dxa"/>
          </w:tcPr>
          <w:p w:rsidR="00E00D9A" w:rsidRPr="00D756C7" w:rsidRDefault="00D756C7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756C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Аргументировано отстаивать свою позицию</w:t>
            </w:r>
          </w:p>
        </w:tc>
        <w:tc>
          <w:tcPr>
            <w:tcW w:w="700" w:type="dxa"/>
          </w:tcPr>
          <w:p w:rsidR="00E00D9A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E00D9A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E00D9A" w:rsidRPr="00F406A7" w:rsidTr="000D581F">
        <w:tc>
          <w:tcPr>
            <w:tcW w:w="673" w:type="dxa"/>
          </w:tcPr>
          <w:p w:rsidR="00E00D9A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64</w:t>
            </w:r>
          </w:p>
        </w:tc>
        <w:tc>
          <w:tcPr>
            <w:tcW w:w="4370" w:type="dxa"/>
          </w:tcPr>
          <w:p w:rsidR="00E00D9A" w:rsidRDefault="00DF2490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Обобщающий урок-проект</w:t>
            </w:r>
          </w:p>
        </w:tc>
        <w:tc>
          <w:tcPr>
            <w:tcW w:w="726" w:type="dxa"/>
          </w:tcPr>
          <w:p w:rsidR="00E00D9A" w:rsidRDefault="00E00D9A" w:rsidP="006E65F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0" w:type="dxa"/>
          </w:tcPr>
          <w:p w:rsidR="00E00D9A" w:rsidRPr="006E65F2" w:rsidRDefault="00E00D9A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07" w:type="dxa"/>
          </w:tcPr>
          <w:p w:rsidR="00E00D9A" w:rsidRPr="00D756C7" w:rsidRDefault="00D756C7" w:rsidP="005B69A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756C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Находить в научно-популярной литературе информацию о факторах здоровья и риска, анализировать и оценивать ее</w:t>
            </w:r>
          </w:p>
        </w:tc>
        <w:tc>
          <w:tcPr>
            <w:tcW w:w="700" w:type="dxa"/>
          </w:tcPr>
          <w:p w:rsidR="00E00D9A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3" w:type="dxa"/>
          </w:tcPr>
          <w:p w:rsidR="00E00D9A" w:rsidRDefault="00E00D9A" w:rsidP="006E65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E00D9A" w:rsidRPr="00A42609" w:rsidTr="002D40BD">
        <w:tc>
          <w:tcPr>
            <w:tcW w:w="15069" w:type="dxa"/>
            <w:gridSpan w:val="7"/>
          </w:tcPr>
          <w:p w:rsidR="00E00D9A" w:rsidRDefault="00E00D9A" w:rsidP="006E65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E00D9A" w:rsidRDefault="00E00D9A" w:rsidP="006E65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00D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16.  Резервное время                                                   4 ч</w:t>
            </w:r>
          </w:p>
          <w:p w:rsidR="00E00D9A" w:rsidRPr="00E00D9A" w:rsidRDefault="00E00D9A" w:rsidP="006E65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</w:tbl>
    <w:p w:rsidR="000D581F" w:rsidRDefault="000D581F" w:rsidP="003B2F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0D581F" w:rsidRDefault="000D581F" w:rsidP="003B2F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0D581F" w:rsidRDefault="000D581F" w:rsidP="003B2F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8596A" w:rsidRDefault="0088596A" w:rsidP="003B2F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8596A" w:rsidRDefault="0088596A" w:rsidP="003B2F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8596A" w:rsidRDefault="0088596A" w:rsidP="00555710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555710" w:rsidRPr="0088596A" w:rsidRDefault="00555710" w:rsidP="00555710">
      <w:pPr>
        <w:spacing w:after="0"/>
        <w:rPr>
          <w:lang w:val="ru-RU"/>
        </w:rPr>
      </w:pPr>
    </w:p>
    <w:p w:rsidR="003B2F0F" w:rsidRPr="006A6CBE" w:rsidRDefault="003B2F0F" w:rsidP="003B2F0F">
      <w:pPr>
        <w:spacing w:after="0"/>
        <w:ind w:left="120"/>
        <w:rPr>
          <w:lang w:val="ru-RU"/>
        </w:rPr>
      </w:pPr>
      <w:r w:rsidRPr="006A6CBE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3B2F0F" w:rsidRPr="006A6CBE" w:rsidRDefault="003B2F0F" w:rsidP="003B2F0F">
      <w:pPr>
        <w:spacing w:after="0" w:line="480" w:lineRule="auto"/>
        <w:ind w:left="120"/>
        <w:rPr>
          <w:lang w:val="ru-RU"/>
        </w:rPr>
      </w:pPr>
      <w:r w:rsidRPr="006A6CB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555710" w:rsidRPr="00555710" w:rsidRDefault="003B2F0F" w:rsidP="00555710">
      <w:pPr>
        <w:numPr>
          <w:ilvl w:val="1"/>
          <w:numId w:val="4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</w:pPr>
      <w:r w:rsidRPr="003B2F0F">
        <w:rPr>
          <w:rFonts w:ascii="Times New Roman" w:hAnsi="Times New Roman"/>
          <w:color w:val="000000"/>
          <w:sz w:val="28"/>
          <w:lang w:val="ru-RU"/>
        </w:rPr>
        <w:t>​‌</w:t>
      </w:r>
      <w:r w:rsidR="00555710" w:rsidRPr="00555710">
        <w:rPr>
          <w:rFonts w:ascii="Helvetica" w:eastAsia="Times New Roman" w:hAnsi="Helvetica" w:cs="Times New Roman"/>
          <w:color w:val="333333"/>
          <w:sz w:val="21"/>
          <w:szCs w:val="21"/>
          <w:lang w:val="ru-RU" w:eastAsia="ru-RU"/>
        </w:rPr>
        <w:t xml:space="preserve"> </w:t>
      </w:r>
      <w:r w:rsidR="00555710" w:rsidRPr="00555710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Биология. 8 класс: учебник для общеобразовательных организаций / В.В. Пасечник, А.А. Каменский, Г.Г. Швецов;</w:t>
      </w:r>
    </w:p>
    <w:p w:rsidR="00555710" w:rsidRPr="00555710" w:rsidRDefault="00555710" w:rsidP="0055571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</w:pPr>
      <w:proofErr w:type="spellStart"/>
      <w:r w:rsidRPr="00555710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под.ред</w:t>
      </w:r>
      <w:proofErr w:type="spellEnd"/>
      <w:r w:rsidRPr="00555710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 В.В. Пасечника. М.</w:t>
      </w:r>
      <w:proofErr w:type="gramStart"/>
      <w:r w:rsidRPr="00555710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 xml:space="preserve"> :</w:t>
      </w:r>
      <w:proofErr w:type="gramEnd"/>
      <w:r w:rsidRPr="00555710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 xml:space="preserve"> Просвещение, 2022. — 256с. : ил. — (Линия жизни).</w:t>
      </w:r>
    </w:p>
    <w:p w:rsidR="003B2F0F" w:rsidRPr="003B2F0F" w:rsidRDefault="003B2F0F" w:rsidP="00D40688">
      <w:pPr>
        <w:spacing w:after="0" w:line="480" w:lineRule="auto"/>
        <w:ind w:left="120"/>
        <w:rPr>
          <w:lang w:val="ru-RU"/>
        </w:rPr>
      </w:pPr>
    </w:p>
    <w:p w:rsidR="003B2F0F" w:rsidRPr="003B2F0F" w:rsidRDefault="003B2F0F" w:rsidP="003B2F0F">
      <w:pPr>
        <w:spacing w:after="0"/>
        <w:ind w:left="120"/>
        <w:rPr>
          <w:lang w:val="ru-RU"/>
        </w:rPr>
      </w:pPr>
      <w:r w:rsidRPr="003B2F0F">
        <w:rPr>
          <w:rFonts w:ascii="Times New Roman" w:hAnsi="Times New Roman"/>
          <w:color w:val="000000"/>
          <w:sz w:val="28"/>
          <w:lang w:val="ru-RU"/>
        </w:rPr>
        <w:t>​</w:t>
      </w:r>
    </w:p>
    <w:p w:rsidR="003B2F0F" w:rsidRPr="003B2F0F" w:rsidRDefault="003B2F0F" w:rsidP="003B2F0F">
      <w:pPr>
        <w:spacing w:after="0" w:line="480" w:lineRule="auto"/>
        <w:ind w:left="120"/>
        <w:rPr>
          <w:lang w:val="ru-RU"/>
        </w:rPr>
      </w:pPr>
      <w:r w:rsidRPr="003B2F0F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3700F" w:rsidRPr="00555710" w:rsidRDefault="003B2F0F" w:rsidP="00D3700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3B2F0F">
        <w:rPr>
          <w:rFonts w:ascii="Times New Roman" w:hAnsi="Times New Roman"/>
          <w:color w:val="000000"/>
          <w:sz w:val="28"/>
          <w:lang w:val="ru-RU"/>
        </w:rPr>
        <w:t>​</w:t>
      </w:r>
      <w:r w:rsidR="00D3700F" w:rsidRPr="00D3700F">
        <w:rPr>
          <w:rFonts w:ascii="NewtonCSanPin-Bold" w:hAnsi="NewtonCSanPin-Bold" w:cs="NewtonCSanPin-Bold"/>
          <w:b/>
          <w:bCs/>
          <w:sz w:val="21"/>
          <w:szCs w:val="21"/>
          <w:lang w:val="ru-RU"/>
        </w:rPr>
        <w:t xml:space="preserve"> </w:t>
      </w:r>
      <w:r w:rsidR="00555710" w:rsidRPr="00555710">
        <w:rPr>
          <w:rFonts w:ascii="Times New Roman" w:hAnsi="Times New Roman" w:cs="Times New Roman"/>
          <w:bCs/>
          <w:sz w:val="24"/>
          <w:szCs w:val="24"/>
          <w:lang w:val="ru-RU"/>
        </w:rPr>
        <w:t>Биология. Примерные рабочие программы</w:t>
      </w:r>
      <w:r w:rsidR="00555710">
        <w:rPr>
          <w:rFonts w:ascii="Times New Roman" w:hAnsi="Times New Roman" w:cs="Times New Roman"/>
          <w:bCs/>
          <w:sz w:val="24"/>
          <w:szCs w:val="24"/>
          <w:lang w:val="ru-RU"/>
        </w:rPr>
        <w:t>. Предметная линия учебников «Линия жизни» 5-9 классы. Учебное пособие. Москва Просвещение 2022</w:t>
      </w:r>
    </w:p>
    <w:p w:rsidR="003B2F0F" w:rsidRPr="003B2F0F" w:rsidRDefault="003B2F0F" w:rsidP="003B2F0F">
      <w:pPr>
        <w:spacing w:after="0"/>
        <w:ind w:left="120"/>
        <w:rPr>
          <w:lang w:val="ru-RU"/>
        </w:rPr>
      </w:pPr>
    </w:p>
    <w:p w:rsidR="003B2F0F" w:rsidRPr="003B2F0F" w:rsidRDefault="003B2F0F" w:rsidP="003B2F0F">
      <w:pPr>
        <w:spacing w:after="0" w:line="480" w:lineRule="auto"/>
        <w:ind w:left="120"/>
        <w:rPr>
          <w:lang w:val="ru-RU"/>
        </w:rPr>
      </w:pPr>
      <w:r w:rsidRPr="003B2F0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40688" w:rsidRPr="0044387D" w:rsidRDefault="003B2F0F" w:rsidP="003B2F0F">
      <w:pPr>
        <w:spacing w:after="0" w:line="480" w:lineRule="auto"/>
        <w:ind w:left="120"/>
        <w:rPr>
          <w:rFonts w:ascii="Times New Roman" w:hAnsi="Times New Roman"/>
          <w:color w:val="000000"/>
          <w:sz w:val="28"/>
        </w:rPr>
      </w:pPr>
      <w:r w:rsidRPr="00472480">
        <w:rPr>
          <w:rFonts w:ascii="Times New Roman" w:hAnsi="Times New Roman"/>
          <w:color w:val="000000"/>
          <w:sz w:val="28"/>
        </w:rPr>
        <w:t>​</w:t>
      </w:r>
      <w:r w:rsidRPr="00472480">
        <w:rPr>
          <w:rFonts w:ascii="Times New Roman" w:hAnsi="Times New Roman"/>
          <w:color w:val="333333"/>
          <w:sz w:val="28"/>
        </w:rPr>
        <w:t>​‌</w:t>
      </w:r>
      <w:r w:rsidRPr="003B2F0F">
        <w:rPr>
          <w:rFonts w:ascii="Times New Roman" w:hAnsi="Times New Roman"/>
          <w:color w:val="000000"/>
          <w:sz w:val="28"/>
        </w:rPr>
        <w:t>http</w:t>
      </w:r>
      <w:r w:rsidRPr="00472480">
        <w:rPr>
          <w:rFonts w:ascii="Times New Roman" w:hAnsi="Times New Roman"/>
          <w:color w:val="000000"/>
          <w:sz w:val="28"/>
        </w:rPr>
        <w:t>://</w:t>
      </w:r>
      <w:r w:rsidRPr="003B2F0F">
        <w:rPr>
          <w:rFonts w:ascii="Times New Roman" w:hAnsi="Times New Roman"/>
          <w:color w:val="000000"/>
          <w:sz w:val="28"/>
        </w:rPr>
        <w:t>school</w:t>
      </w:r>
      <w:r w:rsidRPr="00472480">
        <w:rPr>
          <w:rFonts w:ascii="Times New Roman" w:hAnsi="Times New Roman"/>
          <w:color w:val="000000"/>
          <w:sz w:val="28"/>
        </w:rPr>
        <w:t>-</w:t>
      </w:r>
      <w:r w:rsidRPr="003B2F0F">
        <w:rPr>
          <w:rFonts w:ascii="Times New Roman" w:hAnsi="Times New Roman"/>
          <w:color w:val="000000"/>
          <w:sz w:val="28"/>
        </w:rPr>
        <w:t>collection</w:t>
      </w:r>
      <w:r w:rsidRPr="00472480">
        <w:rPr>
          <w:rFonts w:ascii="Times New Roman" w:hAnsi="Times New Roman"/>
          <w:color w:val="000000"/>
          <w:sz w:val="28"/>
        </w:rPr>
        <w:t xml:space="preserve">. </w:t>
      </w:r>
      <w:proofErr w:type="spellStart"/>
      <w:r w:rsidRPr="003B2F0F">
        <w:rPr>
          <w:rFonts w:ascii="Times New Roman" w:hAnsi="Times New Roman"/>
          <w:color w:val="000000"/>
          <w:sz w:val="28"/>
        </w:rPr>
        <w:t>edu</w:t>
      </w:r>
      <w:proofErr w:type="spellEnd"/>
      <w:r w:rsidRPr="00472480">
        <w:rPr>
          <w:rFonts w:ascii="Times New Roman" w:hAnsi="Times New Roman"/>
          <w:color w:val="000000"/>
          <w:sz w:val="28"/>
        </w:rPr>
        <w:t xml:space="preserve">. </w:t>
      </w:r>
      <w:proofErr w:type="spellStart"/>
      <w:r w:rsidRPr="003B2F0F">
        <w:rPr>
          <w:rFonts w:ascii="Times New Roman" w:hAnsi="Times New Roman"/>
          <w:color w:val="000000"/>
          <w:sz w:val="28"/>
        </w:rPr>
        <w:t>ru</w:t>
      </w:r>
      <w:proofErr w:type="spellEnd"/>
      <w:r w:rsidRPr="00472480">
        <w:rPr>
          <w:rFonts w:ascii="Times New Roman" w:hAnsi="Times New Roman"/>
          <w:color w:val="000000"/>
          <w:sz w:val="28"/>
        </w:rPr>
        <w:t>/</w:t>
      </w:r>
      <w:r w:rsidRPr="003B2F0F">
        <w:rPr>
          <w:rFonts w:ascii="Times New Roman" w:hAnsi="Times New Roman"/>
          <w:color w:val="000000"/>
          <w:sz w:val="28"/>
        </w:rPr>
        <w:t>catalog</w:t>
      </w:r>
      <w:r w:rsidRPr="00472480">
        <w:rPr>
          <w:rFonts w:ascii="Times New Roman" w:hAnsi="Times New Roman"/>
          <w:color w:val="000000"/>
          <w:sz w:val="28"/>
        </w:rPr>
        <w:t>/</w:t>
      </w:r>
      <w:proofErr w:type="spellStart"/>
      <w:r w:rsidRPr="003B2F0F">
        <w:rPr>
          <w:rFonts w:ascii="Times New Roman" w:hAnsi="Times New Roman"/>
          <w:color w:val="000000"/>
          <w:sz w:val="28"/>
        </w:rPr>
        <w:t>rubr</w:t>
      </w:r>
      <w:proofErr w:type="spellEnd"/>
      <w:r w:rsidRPr="00472480">
        <w:rPr>
          <w:rFonts w:ascii="Times New Roman" w:hAnsi="Times New Roman"/>
          <w:color w:val="000000"/>
          <w:sz w:val="28"/>
        </w:rPr>
        <w:t>/</w:t>
      </w:r>
      <w:r w:rsidRPr="003B2F0F">
        <w:rPr>
          <w:rFonts w:ascii="Times New Roman" w:hAnsi="Times New Roman"/>
          <w:color w:val="000000"/>
          <w:sz w:val="28"/>
        </w:rPr>
        <w:t>ab</w:t>
      </w:r>
      <w:r w:rsidRPr="00472480">
        <w:rPr>
          <w:rFonts w:ascii="Times New Roman" w:hAnsi="Times New Roman"/>
          <w:color w:val="000000"/>
          <w:sz w:val="28"/>
        </w:rPr>
        <w:t>8</w:t>
      </w:r>
      <w:r w:rsidRPr="003B2F0F">
        <w:rPr>
          <w:rFonts w:ascii="Times New Roman" w:hAnsi="Times New Roman"/>
          <w:color w:val="000000"/>
          <w:sz w:val="28"/>
        </w:rPr>
        <w:t>c</w:t>
      </w:r>
      <w:r w:rsidRPr="00472480">
        <w:rPr>
          <w:rFonts w:ascii="Times New Roman" w:hAnsi="Times New Roman"/>
          <w:color w:val="000000"/>
          <w:sz w:val="28"/>
        </w:rPr>
        <w:t>-11</w:t>
      </w:r>
      <w:r w:rsidRPr="003B2F0F">
        <w:rPr>
          <w:rFonts w:ascii="Times New Roman" w:hAnsi="Times New Roman"/>
          <w:color w:val="000000"/>
          <w:sz w:val="28"/>
        </w:rPr>
        <w:t>db</w:t>
      </w:r>
      <w:r w:rsidRPr="00472480">
        <w:rPr>
          <w:rFonts w:ascii="Times New Roman" w:hAnsi="Times New Roman"/>
          <w:color w:val="000000"/>
          <w:sz w:val="28"/>
        </w:rPr>
        <w:t>-</w:t>
      </w:r>
      <w:r w:rsidRPr="003B2F0F">
        <w:rPr>
          <w:rFonts w:ascii="Times New Roman" w:hAnsi="Times New Roman"/>
          <w:color w:val="000000"/>
          <w:sz w:val="28"/>
        </w:rPr>
        <w:t>bc</w:t>
      </w:r>
      <w:r w:rsidRPr="00472480">
        <w:rPr>
          <w:rFonts w:ascii="Times New Roman" w:hAnsi="Times New Roman"/>
          <w:color w:val="000000"/>
          <w:sz w:val="28"/>
        </w:rPr>
        <w:t>9</w:t>
      </w:r>
      <w:r w:rsidRPr="003B2F0F">
        <w:rPr>
          <w:rFonts w:ascii="Times New Roman" w:hAnsi="Times New Roman"/>
          <w:color w:val="000000"/>
          <w:sz w:val="28"/>
        </w:rPr>
        <w:t>a</w:t>
      </w:r>
      <w:r w:rsidRPr="00472480">
        <w:rPr>
          <w:rFonts w:ascii="Times New Roman" w:hAnsi="Times New Roman"/>
          <w:color w:val="000000"/>
          <w:sz w:val="28"/>
        </w:rPr>
        <w:t>66/</w:t>
      </w:r>
      <w:r w:rsidRPr="0044387D">
        <w:rPr>
          <w:rFonts w:ascii="Times New Roman" w:hAnsi="Times New Roman"/>
          <w:color w:val="000000"/>
          <w:sz w:val="28"/>
        </w:rPr>
        <w:t xml:space="preserve">76534/? </w:t>
      </w:r>
      <w:r w:rsidRPr="003B2F0F">
        <w:rPr>
          <w:rFonts w:ascii="Times New Roman" w:hAnsi="Times New Roman"/>
          <w:color w:val="000000"/>
          <w:sz w:val="28"/>
        </w:rPr>
        <w:t>interface</w:t>
      </w:r>
      <w:r w:rsidRPr="0044387D">
        <w:rPr>
          <w:rFonts w:ascii="Times New Roman" w:hAnsi="Times New Roman"/>
          <w:color w:val="000000"/>
          <w:sz w:val="28"/>
        </w:rPr>
        <w:t>=</w:t>
      </w:r>
      <w:r w:rsidRPr="003B2F0F">
        <w:rPr>
          <w:rFonts w:ascii="Times New Roman" w:hAnsi="Times New Roman"/>
          <w:color w:val="000000"/>
          <w:sz w:val="28"/>
        </w:rPr>
        <w:t>pupil</w:t>
      </w:r>
      <w:r w:rsidRPr="0044387D">
        <w:rPr>
          <w:rFonts w:ascii="Times New Roman" w:hAnsi="Times New Roman"/>
          <w:color w:val="000000"/>
          <w:sz w:val="28"/>
        </w:rPr>
        <w:t xml:space="preserve"> </w:t>
      </w:r>
      <w:r w:rsidRPr="003B2F0F">
        <w:rPr>
          <w:rFonts w:ascii="Times New Roman" w:hAnsi="Times New Roman"/>
          <w:color w:val="000000"/>
          <w:sz w:val="28"/>
        </w:rPr>
        <w:t>class</w:t>
      </w:r>
      <w:r w:rsidRPr="0044387D">
        <w:rPr>
          <w:rFonts w:ascii="Times New Roman" w:hAnsi="Times New Roman"/>
          <w:color w:val="000000"/>
          <w:sz w:val="28"/>
        </w:rPr>
        <w:t xml:space="preserve">=47 </w:t>
      </w:r>
      <w:r w:rsidRPr="003B2F0F">
        <w:rPr>
          <w:rFonts w:ascii="Times New Roman" w:hAnsi="Times New Roman"/>
          <w:color w:val="000000"/>
          <w:sz w:val="28"/>
        </w:rPr>
        <w:t>subject</w:t>
      </w:r>
      <w:r w:rsidRPr="0044387D">
        <w:rPr>
          <w:rFonts w:ascii="Times New Roman" w:hAnsi="Times New Roman"/>
          <w:color w:val="000000"/>
          <w:sz w:val="28"/>
        </w:rPr>
        <w:t>=27</w:t>
      </w:r>
      <w:r w:rsidRPr="0044387D">
        <w:rPr>
          <w:sz w:val="28"/>
        </w:rPr>
        <w:br/>
      </w:r>
      <w:r w:rsidRPr="0044387D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3B2F0F">
        <w:rPr>
          <w:rFonts w:ascii="Times New Roman" w:hAnsi="Times New Roman"/>
          <w:color w:val="000000"/>
          <w:sz w:val="28"/>
        </w:rPr>
        <w:t>resh</w:t>
      </w:r>
      <w:proofErr w:type="spellEnd"/>
      <w:r w:rsidRPr="0044387D">
        <w:rPr>
          <w:rFonts w:ascii="Times New Roman" w:hAnsi="Times New Roman"/>
          <w:color w:val="000000"/>
          <w:sz w:val="28"/>
        </w:rPr>
        <w:t>.</w:t>
      </w:r>
    </w:p>
    <w:p w:rsidR="00D40688" w:rsidRPr="004F0F93" w:rsidRDefault="003B2F0F" w:rsidP="003B2F0F">
      <w:pPr>
        <w:spacing w:after="0" w:line="480" w:lineRule="auto"/>
        <w:ind w:left="120"/>
        <w:rPr>
          <w:rFonts w:ascii="Times New Roman" w:hAnsi="Times New Roman"/>
          <w:color w:val="000000"/>
          <w:sz w:val="28"/>
        </w:rPr>
      </w:pPr>
      <w:r w:rsidRPr="003B2F0F">
        <w:rPr>
          <w:rFonts w:ascii="Times New Roman" w:hAnsi="Times New Roman"/>
          <w:color w:val="000000"/>
          <w:sz w:val="28"/>
        </w:rPr>
        <w:t>edu</w:t>
      </w:r>
      <w:r w:rsidRPr="004F0F93">
        <w:rPr>
          <w:rFonts w:ascii="Times New Roman" w:hAnsi="Times New Roman"/>
          <w:color w:val="000000"/>
          <w:sz w:val="28"/>
        </w:rPr>
        <w:t>.</w:t>
      </w:r>
      <w:r w:rsidRPr="003B2F0F">
        <w:rPr>
          <w:rFonts w:ascii="Times New Roman" w:hAnsi="Times New Roman"/>
          <w:color w:val="000000"/>
          <w:sz w:val="28"/>
        </w:rPr>
        <w:t>ru</w:t>
      </w:r>
      <w:r w:rsidRPr="004F0F93">
        <w:rPr>
          <w:rFonts w:ascii="Times New Roman" w:hAnsi="Times New Roman"/>
          <w:color w:val="000000"/>
          <w:sz w:val="28"/>
        </w:rPr>
        <w:t xml:space="preserve"> </w:t>
      </w:r>
    </w:p>
    <w:p w:rsidR="00D40688" w:rsidRPr="004F0F93" w:rsidRDefault="003B2F0F" w:rsidP="003B2F0F">
      <w:pPr>
        <w:spacing w:after="0" w:line="480" w:lineRule="auto"/>
        <w:ind w:left="120"/>
        <w:rPr>
          <w:rFonts w:ascii="Times New Roman" w:hAnsi="Times New Roman"/>
          <w:color w:val="000000"/>
          <w:sz w:val="28"/>
        </w:rPr>
      </w:pPr>
      <w:r w:rsidRPr="003B2F0F">
        <w:rPr>
          <w:rFonts w:ascii="Times New Roman" w:hAnsi="Times New Roman"/>
          <w:color w:val="000000"/>
          <w:sz w:val="28"/>
        </w:rPr>
        <w:t>uchi</w:t>
      </w:r>
      <w:r w:rsidRPr="004F0F93">
        <w:rPr>
          <w:rFonts w:ascii="Times New Roman" w:hAnsi="Times New Roman"/>
          <w:color w:val="000000"/>
          <w:sz w:val="28"/>
        </w:rPr>
        <w:t>.</w:t>
      </w:r>
      <w:r w:rsidRPr="003B2F0F">
        <w:rPr>
          <w:rFonts w:ascii="Times New Roman" w:hAnsi="Times New Roman"/>
          <w:color w:val="000000"/>
          <w:sz w:val="28"/>
        </w:rPr>
        <w:t>ru</w:t>
      </w:r>
    </w:p>
    <w:p w:rsidR="003B2F0F" w:rsidRPr="00F406A7" w:rsidRDefault="003B2F0F" w:rsidP="003B2F0F">
      <w:pPr>
        <w:spacing w:after="0" w:line="480" w:lineRule="auto"/>
        <w:ind w:left="120"/>
        <w:rPr>
          <w:rFonts w:ascii="Times New Roman" w:hAnsi="Times New Roman"/>
          <w:color w:val="000000"/>
          <w:sz w:val="28"/>
        </w:rPr>
      </w:pPr>
      <w:r w:rsidRPr="004F0F93">
        <w:rPr>
          <w:rFonts w:ascii="Times New Roman" w:hAnsi="Times New Roman"/>
          <w:color w:val="000000"/>
          <w:sz w:val="28"/>
        </w:rPr>
        <w:t xml:space="preserve"> </w:t>
      </w:r>
      <w:proofErr w:type="spellStart"/>
      <w:proofErr w:type="gramStart"/>
      <w:r w:rsidRPr="003B2F0F">
        <w:rPr>
          <w:rFonts w:ascii="Times New Roman" w:hAnsi="Times New Roman"/>
          <w:color w:val="000000"/>
          <w:sz w:val="28"/>
        </w:rPr>
        <w:t>infourok</w:t>
      </w:r>
      <w:proofErr w:type="spellEnd"/>
      <w:proofErr w:type="gramEnd"/>
      <w:r w:rsidRPr="004F0F93">
        <w:rPr>
          <w:rFonts w:ascii="Times New Roman" w:hAnsi="Times New Roman"/>
          <w:color w:val="000000"/>
          <w:sz w:val="28"/>
        </w:rPr>
        <w:t>.</w:t>
      </w:r>
      <w:r w:rsidRPr="004F0F93">
        <w:rPr>
          <w:sz w:val="28"/>
        </w:rPr>
        <w:br/>
      </w:r>
      <w:bookmarkStart w:id="5" w:name="58b488b0-6075-4e79-8cce-36e3324edc42"/>
      <w:bookmarkEnd w:id="5"/>
      <w:r w:rsidRPr="009B27F1">
        <w:rPr>
          <w:rFonts w:ascii="Times New Roman" w:hAnsi="Times New Roman"/>
          <w:color w:val="333333"/>
          <w:sz w:val="28"/>
        </w:rPr>
        <w:t>‌</w:t>
      </w:r>
      <w:r w:rsidRPr="009B27F1">
        <w:rPr>
          <w:rFonts w:ascii="Times New Roman" w:hAnsi="Times New Roman"/>
          <w:color w:val="000000"/>
          <w:sz w:val="28"/>
        </w:rPr>
        <w:t>​</w:t>
      </w:r>
    </w:p>
    <w:p w:rsidR="00555710" w:rsidRPr="00F406A7" w:rsidRDefault="00555710" w:rsidP="00472480">
      <w:pPr>
        <w:spacing w:after="0" w:line="480" w:lineRule="auto"/>
      </w:pPr>
    </w:p>
    <w:sectPr w:rsidR="00555710" w:rsidRPr="00F406A7" w:rsidSect="006A6CB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NewtonCSanPin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C2712"/>
    <w:multiLevelType w:val="multilevel"/>
    <w:tmpl w:val="30E8940C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49B629A"/>
    <w:multiLevelType w:val="multilevel"/>
    <w:tmpl w:val="D6589C64"/>
    <w:lvl w:ilvl="0">
      <w:start w:val="1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8026724"/>
    <w:multiLevelType w:val="multilevel"/>
    <w:tmpl w:val="4F90C6C0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A5A45D7"/>
    <w:multiLevelType w:val="multilevel"/>
    <w:tmpl w:val="1420570E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AFF1733"/>
    <w:multiLevelType w:val="multilevel"/>
    <w:tmpl w:val="52A28E0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C566EA3"/>
    <w:multiLevelType w:val="multilevel"/>
    <w:tmpl w:val="5694E358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2882A12"/>
    <w:multiLevelType w:val="multilevel"/>
    <w:tmpl w:val="4700197A"/>
    <w:lvl w:ilvl="0">
      <w:start w:val="7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360016B"/>
    <w:multiLevelType w:val="multilevel"/>
    <w:tmpl w:val="3E78D1B6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3C34658"/>
    <w:multiLevelType w:val="multilevel"/>
    <w:tmpl w:val="C29EA4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4193EF8"/>
    <w:multiLevelType w:val="multilevel"/>
    <w:tmpl w:val="D1E841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5BE5D4F"/>
    <w:multiLevelType w:val="multilevel"/>
    <w:tmpl w:val="CDEEA606"/>
    <w:lvl w:ilvl="0">
      <w:start w:val="1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70F601E"/>
    <w:multiLevelType w:val="multilevel"/>
    <w:tmpl w:val="38F8E450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C360B2B"/>
    <w:multiLevelType w:val="multilevel"/>
    <w:tmpl w:val="33C8E0AC"/>
    <w:lvl w:ilvl="0">
      <w:start w:val="1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C4A03D0"/>
    <w:multiLevelType w:val="multilevel"/>
    <w:tmpl w:val="0430018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0E360E7"/>
    <w:multiLevelType w:val="multilevel"/>
    <w:tmpl w:val="AFC48462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5711003"/>
    <w:multiLevelType w:val="multilevel"/>
    <w:tmpl w:val="CDF25008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65D03DF"/>
    <w:multiLevelType w:val="multilevel"/>
    <w:tmpl w:val="43184DCA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72148C4"/>
    <w:multiLevelType w:val="multilevel"/>
    <w:tmpl w:val="90B860C8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27D711E7"/>
    <w:multiLevelType w:val="multilevel"/>
    <w:tmpl w:val="E130B2B8"/>
    <w:lvl w:ilvl="0">
      <w:start w:val="6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29E150E6"/>
    <w:multiLevelType w:val="multilevel"/>
    <w:tmpl w:val="B31E34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2ED72D4D"/>
    <w:multiLevelType w:val="multilevel"/>
    <w:tmpl w:val="53E28816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73472F5"/>
    <w:multiLevelType w:val="multilevel"/>
    <w:tmpl w:val="003C6E38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38C36036"/>
    <w:multiLevelType w:val="multilevel"/>
    <w:tmpl w:val="8CFAFFD4"/>
    <w:lvl w:ilvl="0">
      <w:start w:val="6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39507272"/>
    <w:multiLevelType w:val="multilevel"/>
    <w:tmpl w:val="953EF6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3D761D26"/>
    <w:multiLevelType w:val="multilevel"/>
    <w:tmpl w:val="EB1416EE"/>
    <w:lvl w:ilvl="0">
      <w:start w:val="1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3EC01609"/>
    <w:multiLevelType w:val="multilevel"/>
    <w:tmpl w:val="13D8C3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119143E"/>
    <w:multiLevelType w:val="multilevel"/>
    <w:tmpl w:val="9B78E9B2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4617B7B"/>
    <w:multiLevelType w:val="multilevel"/>
    <w:tmpl w:val="C3865D3E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4A526991"/>
    <w:multiLevelType w:val="multilevel"/>
    <w:tmpl w:val="81643EBA"/>
    <w:lvl w:ilvl="0">
      <w:start w:val="9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4BD55FF7"/>
    <w:multiLevelType w:val="multilevel"/>
    <w:tmpl w:val="C5F02282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507F6FFD"/>
    <w:multiLevelType w:val="multilevel"/>
    <w:tmpl w:val="F662D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59A3144"/>
    <w:multiLevelType w:val="multilevel"/>
    <w:tmpl w:val="82C8C74C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79716A2"/>
    <w:multiLevelType w:val="multilevel"/>
    <w:tmpl w:val="FDAC7B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D041A6F"/>
    <w:multiLevelType w:val="multilevel"/>
    <w:tmpl w:val="95DCBA8E"/>
    <w:lvl w:ilvl="0">
      <w:start w:val="10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5EAF389C"/>
    <w:multiLevelType w:val="multilevel"/>
    <w:tmpl w:val="0540DA7C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5FCA1642"/>
    <w:multiLevelType w:val="multilevel"/>
    <w:tmpl w:val="497ECECC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2760592"/>
    <w:multiLevelType w:val="multilevel"/>
    <w:tmpl w:val="AED839AE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6633EC8"/>
    <w:multiLevelType w:val="multilevel"/>
    <w:tmpl w:val="743C7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8107E40"/>
    <w:multiLevelType w:val="multilevel"/>
    <w:tmpl w:val="452ABB36"/>
    <w:lvl w:ilvl="0">
      <w:start w:val="8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683168CD"/>
    <w:multiLevelType w:val="multilevel"/>
    <w:tmpl w:val="810E6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B6B2494"/>
    <w:multiLevelType w:val="multilevel"/>
    <w:tmpl w:val="FA80B19C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15D416F"/>
    <w:multiLevelType w:val="multilevel"/>
    <w:tmpl w:val="EA789F8A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29468CD"/>
    <w:multiLevelType w:val="multilevel"/>
    <w:tmpl w:val="BBBC9DFA"/>
    <w:lvl w:ilvl="0">
      <w:start w:val="1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>
    <w:nsid w:val="73542D3B"/>
    <w:multiLevelType w:val="multilevel"/>
    <w:tmpl w:val="F4146B1A"/>
    <w:lvl w:ilvl="0">
      <w:start w:val="6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>
    <w:nsid w:val="74BF02BC"/>
    <w:multiLevelType w:val="multilevel"/>
    <w:tmpl w:val="127C7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97E2B08"/>
    <w:multiLevelType w:val="multilevel"/>
    <w:tmpl w:val="22FA25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7BDF76BE"/>
    <w:multiLevelType w:val="multilevel"/>
    <w:tmpl w:val="68FC04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7C411D14"/>
    <w:multiLevelType w:val="multilevel"/>
    <w:tmpl w:val="9BD6F3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7EFA1A34"/>
    <w:multiLevelType w:val="multilevel"/>
    <w:tmpl w:val="DBAAC5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7F5A7333"/>
    <w:multiLevelType w:val="multilevel"/>
    <w:tmpl w:val="AED839AE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4"/>
  </w:num>
  <w:num w:numId="2">
    <w:abstractNumId w:val="26"/>
  </w:num>
  <w:num w:numId="3">
    <w:abstractNumId w:val="3"/>
  </w:num>
  <w:num w:numId="4">
    <w:abstractNumId w:val="7"/>
  </w:num>
  <w:num w:numId="5">
    <w:abstractNumId w:val="40"/>
  </w:num>
  <w:num w:numId="6">
    <w:abstractNumId w:val="18"/>
  </w:num>
  <w:num w:numId="7">
    <w:abstractNumId w:val="41"/>
  </w:num>
  <w:num w:numId="8">
    <w:abstractNumId w:val="0"/>
  </w:num>
  <w:num w:numId="9">
    <w:abstractNumId w:val="5"/>
  </w:num>
  <w:num w:numId="10">
    <w:abstractNumId w:val="13"/>
  </w:num>
  <w:num w:numId="11">
    <w:abstractNumId w:val="16"/>
  </w:num>
  <w:num w:numId="12">
    <w:abstractNumId w:val="29"/>
  </w:num>
  <w:num w:numId="13">
    <w:abstractNumId w:val="20"/>
  </w:num>
  <w:num w:numId="14">
    <w:abstractNumId w:val="14"/>
  </w:num>
  <w:num w:numId="15">
    <w:abstractNumId w:val="4"/>
  </w:num>
  <w:num w:numId="16">
    <w:abstractNumId w:val="27"/>
  </w:num>
  <w:num w:numId="17">
    <w:abstractNumId w:val="31"/>
  </w:num>
  <w:num w:numId="18">
    <w:abstractNumId w:val="15"/>
  </w:num>
  <w:num w:numId="19">
    <w:abstractNumId w:val="35"/>
  </w:num>
  <w:num w:numId="20">
    <w:abstractNumId w:val="43"/>
  </w:num>
  <w:num w:numId="21">
    <w:abstractNumId w:val="11"/>
  </w:num>
  <w:num w:numId="22">
    <w:abstractNumId w:val="21"/>
  </w:num>
  <w:num w:numId="23">
    <w:abstractNumId w:val="36"/>
  </w:num>
  <w:num w:numId="24">
    <w:abstractNumId w:val="2"/>
  </w:num>
  <w:num w:numId="25">
    <w:abstractNumId w:val="17"/>
  </w:num>
  <w:num w:numId="26">
    <w:abstractNumId w:val="22"/>
  </w:num>
  <w:num w:numId="27">
    <w:abstractNumId w:val="6"/>
  </w:num>
  <w:num w:numId="28">
    <w:abstractNumId w:val="38"/>
  </w:num>
  <w:num w:numId="29">
    <w:abstractNumId w:val="28"/>
  </w:num>
  <w:num w:numId="30">
    <w:abstractNumId w:val="33"/>
  </w:num>
  <w:num w:numId="31">
    <w:abstractNumId w:val="24"/>
  </w:num>
  <w:num w:numId="32">
    <w:abstractNumId w:val="10"/>
  </w:num>
  <w:num w:numId="33">
    <w:abstractNumId w:val="42"/>
  </w:num>
  <w:num w:numId="34">
    <w:abstractNumId w:val="1"/>
  </w:num>
  <w:num w:numId="35">
    <w:abstractNumId w:val="12"/>
  </w:num>
  <w:num w:numId="36">
    <w:abstractNumId w:val="32"/>
  </w:num>
  <w:num w:numId="37">
    <w:abstractNumId w:val="44"/>
  </w:num>
  <w:num w:numId="38">
    <w:abstractNumId w:val="23"/>
  </w:num>
  <w:num w:numId="39">
    <w:abstractNumId w:val="30"/>
  </w:num>
  <w:num w:numId="40">
    <w:abstractNumId w:val="37"/>
  </w:num>
  <w:num w:numId="41">
    <w:abstractNumId w:val="39"/>
  </w:num>
  <w:num w:numId="42">
    <w:abstractNumId w:val="25"/>
  </w:num>
  <w:num w:numId="43">
    <w:abstractNumId w:val="9"/>
  </w:num>
  <w:num w:numId="44">
    <w:abstractNumId w:val="46"/>
  </w:num>
  <w:num w:numId="45">
    <w:abstractNumId w:val="47"/>
  </w:num>
  <w:num w:numId="46">
    <w:abstractNumId w:val="8"/>
  </w:num>
  <w:num w:numId="47">
    <w:abstractNumId w:val="48"/>
  </w:num>
  <w:num w:numId="48">
    <w:abstractNumId w:val="19"/>
  </w:num>
  <w:num w:numId="49">
    <w:abstractNumId w:val="45"/>
  </w:num>
  <w:num w:numId="50">
    <w:abstractNumId w:val="4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59FD"/>
    <w:rsid w:val="0003278D"/>
    <w:rsid w:val="0004752B"/>
    <w:rsid w:val="000A1FBC"/>
    <w:rsid w:val="000D581F"/>
    <w:rsid w:val="0013166D"/>
    <w:rsid w:val="00205489"/>
    <w:rsid w:val="0021776C"/>
    <w:rsid w:val="002D40BD"/>
    <w:rsid w:val="00314FEC"/>
    <w:rsid w:val="003353D7"/>
    <w:rsid w:val="00341E76"/>
    <w:rsid w:val="00356B58"/>
    <w:rsid w:val="003B2F0F"/>
    <w:rsid w:val="0044387D"/>
    <w:rsid w:val="00444E89"/>
    <w:rsid w:val="00472480"/>
    <w:rsid w:val="004D01CF"/>
    <w:rsid w:val="004F0F93"/>
    <w:rsid w:val="00507009"/>
    <w:rsid w:val="00516CF3"/>
    <w:rsid w:val="005440DA"/>
    <w:rsid w:val="0054732C"/>
    <w:rsid w:val="00555710"/>
    <w:rsid w:val="005560C2"/>
    <w:rsid w:val="0056206E"/>
    <w:rsid w:val="00576EA6"/>
    <w:rsid w:val="005B69AE"/>
    <w:rsid w:val="005B77AF"/>
    <w:rsid w:val="005D13EE"/>
    <w:rsid w:val="005E102E"/>
    <w:rsid w:val="00610FD2"/>
    <w:rsid w:val="0063224B"/>
    <w:rsid w:val="00683B93"/>
    <w:rsid w:val="006A6CBE"/>
    <w:rsid w:val="006B48A2"/>
    <w:rsid w:val="006E65F2"/>
    <w:rsid w:val="00741045"/>
    <w:rsid w:val="007A6E83"/>
    <w:rsid w:val="00862B9A"/>
    <w:rsid w:val="0088596A"/>
    <w:rsid w:val="0090381B"/>
    <w:rsid w:val="0096257B"/>
    <w:rsid w:val="009B27F1"/>
    <w:rsid w:val="009B794B"/>
    <w:rsid w:val="009C3840"/>
    <w:rsid w:val="009D59FD"/>
    <w:rsid w:val="00A1498D"/>
    <w:rsid w:val="00A35717"/>
    <w:rsid w:val="00A42609"/>
    <w:rsid w:val="00A63E1D"/>
    <w:rsid w:val="00A714FE"/>
    <w:rsid w:val="00AB0A89"/>
    <w:rsid w:val="00AB4169"/>
    <w:rsid w:val="00B45D75"/>
    <w:rsid w:val="00B46561"/>
    <w:rsid w:val="00B652E0"/>
    <w:rsid w:val="00B803EA"/>
    <w:rsid w:val="00BC01F6"/>
    <w:rsid w:val="00BD5B54"/>
    <w:rsid w:val="00BF64D6"/>
    <w:rsid w:val="00C658D3"/>
    <w:rsid w:val="00C81322"/>
    <w:rsid w:val="00CB379E"/>
    <w:rsid w:val="00CC1531"/>
    <w:rsid w:val="00CF49B2"/>
    <w:rsid w:val="00D3700F"/>
    <w:rsid w:val="00D37FE2"/>
    <w:rsid w:val="00D40688"/>
    <w:rsid w:val="00D756C7"/>
    <w:rsid w:val="00DA04A5"/>
    <w:rsid w:val="00DF2490"/>
    <w:rsid w:val="00E00D9A"/>
    <w:rsid w:val="00E5405E"/>
    <w:rsid w:val="00E55A5D"/>
    <w:rsid w:val="00F168CB"/>
    <w:rsid w:val="00F406A7"/>
    <w:rsid w:val="00F44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2F0F"/>
    <w:rPr>
      <w:lang w:val="en-US"/>
    </w:rPr>
  </w:style>
  <w:style w:type="paragraph" w:styleId="1">
    <w:name w:val="heading 1"/>
    <w:basedOn w:val="a"/>
    <w:next w:val="a"/>
    <w:link w:val="10"/>
    <w:uiPriority w:val="9"/>
    <w:qFormat/>
    <w:rsid w:val="003B2F0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B2F0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B2F0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3B2F0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B2F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3B2F0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3B2F0F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3B2F0F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3B2F0F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3B2F0F"/>
    <w:rPr>
      <w:lang w:val="en-US"/>
    </w:rPr>
  </w:style>
  <w:style w:type="paragraph" w:styleId="a5">
    <w:name w:val="Normal Indent"/>
    <w:basedOn w:val="a"/>
    <w:uiPriority w:val="99"/>
    <w:unhideWhenUsed/>
    <w:rsid w:val="003B2F0F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3B2F0F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3B2F0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3B2F0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3B2F0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3B2F0F"/>
    <w:rPr>
      <w:i/>
      <w:iCs/>
    </w:rPr>
  </w:style>
  <w:style w:type="character" w:styleId="ab">
    <w:name w:val="Hyperlink"/>
    <w:basedOn w:val="a0"/>
    <w:uiPriority w:val="99"/>
    <w:unhideWhenUsed/>
    <w:rsid w:val="003B2F0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3B2F0F"/>
    <w:pPr>
      <w:spacing w:after="0" w:line="240" w:lineRule="auto"/>
    </w:pPr>
    <w:rPr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3B2F0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34"/>
    <w:qFormat/>
    <w:rsid w:val="0054732C"/>
    <w:pPr>
      <w:ind w:left="720"/>
      <w:contextualSpacing/>
    </w:pPr>
  </w:style>
  <w:style w:type="paragraph" w:styleId="af">
    <w:name w:val="Balloon Text"/>
    <w:basedOn w:val="a"/>
    <w:link w:val="af0"/>
    <w:uiPriority w:val="99"/>
    <w:semiHidden/>
    <w:unhideWhenUsed/>
    <w:rsid w:val="00D756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D756C7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2F0F"/>
    <w:rPr>
      <w:lang w:val="en-US"/>
    </w:rPr>
  </w:style>
  <w:style w:type="paragraph" w:styleId="1">
    <w:name w:val="heading 1"/>
    <w:basedOn w:val="a"/>
    <w:next w:val="a"/>
    <w:link w:val="10"/>
    <w:uiPriority w:val="9"/>
    <w:qFormat/>
    <w:rsid w:val="003B2F0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B2F0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B2F0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3B2F0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B2F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3B2F0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3B2F0F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3B2F0F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3B2F0F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3B2F0F"/>
    <w:rPr>
      <w:lang w:val="en-US"/>
    </w:rPr>
  </w:style>
  <w:style w:type="paragraph" w:styleId="a5">
    <w:name w:val="Normal Indent"/>
    <w:basedOn w:val="a"/>
    <w:uiPriority w:val="99"/>
    <w:unhideWhenUsed/>
    <w:rsid w:val="003B2F0F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3B2F0F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3B2F0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3B2F0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3B2F0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3B2F0F"/>
    <w:rPr>
      <w:i/>
      <w:iCs/>
    </w:rPr>
  </w:style>
  <w:style w:type="character" w:styleId="ab">
    <w:name w:val="Hyperlink"/>
    <w:basedOn w:val="a0"/>
    <w:uiPriority w:val="99"/>
    <w:unhideWhenUsed/>
    <w:rsid w:val="003B2F0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3B2F0F"/>
    <w:pPr>
      <w:spacing w:after="0" w:line="240" w:lineRule="auto"/>
    </w:pPr>
    <w:rPr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3B2F0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34"/>
    <w:qFormat/>
    <w:rsid w:val="0054732C"/>
    <w:pPr>
      <w:ind w:left="720"/>
      <w:contextualSpacing/>
    </w:pPr>
  </w:style>
  <w:style w:type="paragraph" w:styleId="af">
    <w:name w:val="Balloon Text"/>
    <w:basedOn w:val="a"/>
    <w:link w:val="af0"/>
    <w:uiPriority w:val="99"/>
    <w:semiHidden/>
    <w:unhideWhenUsed/>
    <w:rsid w:val="00D756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D756C7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466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1191</TotalTime>
  <Pages>36</Pages>
  <Words>8360</Words>
  <Characters>47657</Characters>
  <Application>Microsoft Office Word</Application>
  <DocSecurity>0</DocSecurity>
  <Lines>397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Ляшковская</dc:creator>
  <cp:keywords/>
  <dc:description/>
  <cp:lastModifiedBy>Ляшковская</cp:lastModifiedBy>
  <cp:revision>21</cp:revision>
  <cp:lastPrinted>2023-09-21T07:08:00Z</cp:lastPrinted>
  <dcterms:created xsi:type="dcterms:W3CDTF">2023-09-06T09:28:00Z</dcterms:created>
  <dcterms:modified xsi:type="dcterms:W3CDTF">2023-09-28T02:16:00Z</dcterms:modified>
</cp:coreProperties>
</file>